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C58" w:rsidRDefault="001F07DC">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793C58" w:rsidRDefault="001F07DC">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793C58" w:rsidRDefault="001F07DC">
      <w:pPr>
        <w:pStyle w:val="11"/>
        <w:jc w:val="center"/>
        <w:rPr>
          <w:rFonts w:ascii="Times New Roman" w:hAnsi="Times New Roman"/>
        </w:rPr>
      </w:pPr>
      <w:r>
        <w:rPr>
          <w:rFonts w:ascii="Times New Roman" w:hAnsi="Times New Roman"/>
          <w:sz w:val="28"/>
          <w:szCs w:val="28"/>
        </w:rPr>
        <w:t>РОССИЙСКОЙ ФЕДЕРАЦИИ»</w:t>
      </w:r>
    </w:p>
    <w:p w:rsidR="00793C58" w:rsidRPr="001F07DC" w:rsidRDefault="001F07DC" w:rsidP="001F07DC">
      <w:pPr>
        <w:pStyle w:val="11"/>
        <w:jc w:val="center"/>
        <w:rPr>
          <w:rFonts w:ascii="Times New Roman" w:hAnsi="Times New Roman"/>
        </w:rPr>
      </w:pPr>
      <w:r>
        <w:rPr>
          <w:rFonts w:ascii="Times New Roman" w:hAnsi="Times New Roman"/>
          <w:sz w:val="28"/>
          <w:szCs w:val="28"/>
        </w:rPr>
        <w:t>(Финансовый университет)</w:t>
      </w:r>
    </w:p>
    <w:p w:rsidR="00793C58" w:rsidRPr="001F07DC" w:rsidRDefault="001F07DC" w:rsidP="001F07DC">
      <w:pPr>
        <w:pStyle w:val="11"/>
        <w:jc w:val="center"/>
        <w:rPr>
          <w:rFonts w:ascii="Times New Roman" w:hAnsi="Times New Roman"/>
        </w:rPr>
      </w:pPr>
      <w:r>
        <w:rPr>
          <w:rFonts w:ascii="Times New Roman" w:hAnsi="Times New Roman"/>
          <w:sz w:val="28"/>
          <w:szCs w:val="28"/>
        </w:rPr>
        <w:t>Департамент менеджмента и инноваций</w:t>
      </w:r>
    </w:p>
    <w:p w:rsidR="00793C58" w:rsidRPr="001F07DC" w:rsidRDefault="001F07DC" w:rsidP="001F07DC">
      <w:pPr>
        <w:pStyle w:val="11"/>
        <w:jc w:val="center"/>
        <w:rPr>
          <w:rFonts w:ascii="Times New Roman" w:hAnsi="Times New Roman"/>
        </w:rPr>
      </w:pPr>
      <w:r>
        <w:rPr>
          <w:rFonts w:ascii="Times New Roman" w:hAnsi="Times New Roman"/>
          <w:sz w:val="28"/>
          <w:szCs w:val="28"/>
        </w:rPr>
        <w:t>Факультета «Высшая школа управления»</w:t>
      </w:r>
    </w:p>
    <w:p w:rsidR="00793C58" w:rsidRDefault="00793C58">
      <w:pPr>
        <w:pStyle w:val="11"/>
        <w:rPr>
          <w:rFonts w:ascii="Times New Roman" w:hAnsi="Times New Roman"/>
          <w:sz w:val="28"/>
          <w:szCs w:val="28"/>
        </w:rPr>
      </w:pPr>
    </w:p>
    <w:p w:rsidR="00793C58" w:rsidRDefault="001F07DC">
      <w:pPr>
        <w:pStyle w:val="11"/>
        <w:jc w:val="center"/>
        <w:rPr>
          <w:sz w:val="28"/>
          <w:szCs w:val="28"/>
        </w:rPr>
      </w:pPr>
      <w:r>
        <w:rPr>
          <w:rFonts w:ascii="Times New Roman" w:hAnsi="Times New Roman"/>
          <w:b/>
          <w:bCs/>
          <w:noProof/>
          <w:lang w:eastAsia="ru-RU"/>
        </w:rPr>
        <mc:AlternateContent>
          <mc:Choice Requires="wps">
            <w:drawing>
              <wp:anchor distT="0" distB="0" distL="114300" distR="0" simplePos="0" relativeHeight="3"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1F07DC">
                              <w:trPr>
                                <w:trHeight w:val="2436"/>
                              </w:trPr>
                              <w:tc>
                                <w:tcPr>
                                  <w:tcW w:w="352" w:type="dxa"/>
                                </w:tcPr>
                                <w:p w:rsidR="001F07DC" w:rsidRDefault="001F07DC">
                                  <w:pPr>
                                    <w:pStyle w:val="11"/>
                                    <w:widowControl w:val="0"/>
                                    <w:snapToGrid w:val="0"/>
                                    <w:jc w:val="both"/>
                                    <w:rPr>
                                      <w:b/>
                                      <w:caps/>
                                      <w:sz w:val="28"/>
                                      <w:szCs w:val="28"/>
                                    </w:rPr>
                                  </w:pPr>
                                </w:p>
                              </w:tc>
                              <w:tc>
                                <w:tcPr>
                                  <w:tcW w:w="3621" w:type="dxa"/>
                                </w:tcPr>
                                <w:p w:rsidR="001F07DC" w:rsidRDefault="001F07DC">
                                  <w:pPr>
                                    <w:pStyle w:val="11"/>
                                    <w:widowControl w:val="0"/>
                                    <w:snapToGrid w:val="0"/>
                                    <w:spacing w:line="252" w:lineRule="auto"/>
                                    <w:jc w:val="right"/>
                                    <w:rPr>
                                      <w:b/>
                                      <w:caps/>
                                      <w:sz w:val="28"/>
                                      <w:szCs w:val="28"/>
                                    </w:rPr>
                                  </w:pPr>
                                </w:p>
                                <w:p w:rsidR="001F07DC" w:rsidRDefault="001F07DC">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1F07DC" w:rsidRDefault="001F07DC">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1F07DC" w:rsidRDefault="001F07DC">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1F07DC" w:rsidRDefault="001F07DC">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1F07DC" w:rsidRPr="00C520C3" w:rsidRDefault="001F07DC" w:rsidP="00CC674D">
                                  <w:pPr>
                                    <w:pStyle w:val="11"/>
                                    <w:widowControl w:val="0"/>
                                    <w:spacing w:after="5" w:line="264" w:lineRule="auto"/>
                                    <w:ind w:left="301" w:right="2" w:hanging="10"/>
                                    <w:jc w:val="right"/>
                                    <w:rPr>
                                      <w:rFonts w:ascii="Times New Roman" w:hAnsi="Times New Roman" w:cs="Times New Roman"/>
                                      <w:color w:val="000000"/>
                                      <w:sz w:val="24"/>
                                      <w:szCs w:val="24"/>
                                      <w:lang w:bidi="ru-RU"/>
                                    </w:rPr>
                                  </w:pPr>
                                  <w:bookmarkStart w:id="0" w:name="_GoBack"/>
                                  <w:r w:rsidRPr="00C520C3">
                                    <w:rPr>
                                      <w:rFonts w:ascii="Times New Roman" w:hAnsi="Times New Roman" w:cs="Times New Roman"/>
                                      <w:color w:val="000000"/>
                                      <w:sz w:val="24"/>
                                      <w:szCs w:val="24"/>
                                      <w:lang w:bidi="ru-RU"/>
                                    </w:rPr>
                                    <w:t>«</w:t>
                                  </w:r>
                                  <w:r w:rsidR="00CC674D" w:rsidRPr="00C520C3">
                                    <w:rPr>
                                      <w:rFonts w:ascii="Times New Roman" w:hAnsi="Times New Roman" w:cs="Times New Roman"/>
                                      <w:color w:val="000000"/>
                                      <w:sz w:val="24"/>
                                      <w:szCs w:val="24"/>
                                      <w:lang w:bidi="ru-RU"/>
                                    </w:rPr>
                                    <w:t>30</w:t>
                                  </w:r>
                                  <w:r w:rsidRPr="00C520C3">
                                    <w:rPr>
                                      <w:rFonts w:ascii="Times New Roman" w:hAnsi="Times New Roman" w:cs="Times New Roman"/>
                                      <w:color w:val="000000"/>
                                      <w:sz w:val="24"/>
                                      <w:szCs w:val="24"/>
                                      <w:lang w:bidi="ru-RU"/>
                                    </w:rPr>
                                    <w:t xml:space="preserve">» </w:t>
                                  </w:r>
                                  <w:r w:rsidR="00CC674D" w:rsidRPr="00C520C3">
                                    <w:rPr>
                                      <w:rFonts w:ascii="Times New Roman" w:hAnsi="Times New Roman" w:cs="Times New Roman"/>
                                      <w:color w:val="000000"/>
                                      <w:sz w:val="24"/>
                                      <w:szCs w:val="24"/>
                                      <w:lang w:bidi="ru-RU"/>
                                    </w:rPr>
                                    <w:t xml:space="preserve">ноября </w:t>
                                  </w:r>
                                  <w:r w:rsidRPr="00C520C3">
                                    <w:rPr>
                                      <w:rFonts w:ascii="Times New Roman" w:hAnsi="Times New Roman" w:cs="Times New Roman"/>
                                      <w:color w:val="000000"/>
                                      <w:sz w:val="24"/>
                                      <w:szCs w:val="24"/>
                                      <w:lang w:bidi="ru-RU"/>
                                    </w:rPr>
                                    <w:t>2022 г.</w:t>
                                  </w:r>
                                  <w:bookmarkEnd w:id="0"/>
                                </w:p>
                              </w:tc>
                            </w:tr>
                          </w:tbl>
                          <w:p w:rsidR="001F07DC" w:rsidRDefault="001F07DC">
                            <w:pPr>
                              <w:pStyle w:val="11"/>
                            </w:pPr>
                            <w: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7.4pt;margin-top:-.1pt;width:198.6pt;height:121.7pt;z-index:3;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4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U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Azgw4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1F07DC">
                        <w:trPr>
                          <w:trHeight w:val="2436"/>
                        </w:trPr>
                        <w:tc>
                          <w:tcPr>
                            <w:tcW w:w="352" w:type="dxa"/>
                          </w:tcPr>
                          <w:p w:rsidR="001F07DC" w:rsidRDefault="001F07DC">
                            <w:pPr>
                              <w:pStyle w:val="11"/>
                              <w:widowControl w:val="0"/>
                              <w:snapToGrid w:val="0"/>
                              <w:jc w:val="both"/>
                              <w:rPr>
                                <w:b/>
                                <w:caps/>
                                <w:sz w:val="28"/>
                                <w:szCs w:val="28"/>
                              </w:rPr>
                            </w:pPr>
                          </w:p>
                        </w:tc>
                        <w:tc>
                          <w:tcPr>
                            <w:tcW w:w="3621" w:type="dxa"/>
                          </w:tcPr>
                          <w:p w:rsidR="001F07DC" w:rsidRDefault="001F07DC">
                            <w:pPr>
                              <w:pStyle w:val="11"/>
                              <w:widowControl w:val="0"/>
                              <w:snapToGrid w:val="0"/>
                              <w:spacing w:line="252" w:lineRule="auto"/>
                              <w:jc w:val="right"/>
                              <w:rPr>
                                <w:b/>
                                <w:caps/>
                                <w:sz w:val="28"/>
                                <w:szCs w:val="28"/>
                              </w:rPr>
                            </w:pPr>
                          </w:p>
                          <w:p w:rsidR="001F07DC" w:rsidRDefault="001F07DC">
                            <w:pPr>
                              <w:pStyle w:val="11"/>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1F07DC" w:rsidRDefault="001F07DC">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1F07DC" w:rsidRDefault="001F07DC">
                            <w:pPr>
                              <w:pStyle w:val="11"/>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1F07DC" w:rsidRDefault="001F07DC">
                            <w:pPr>
                              <w:pStyle w:val="11"/>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__________Е.А.Каменева</w:t>
                            </w:r>
                          </w:p>
                          <w:p w:rsidR="001F07DC" w:rsidRPr="00C520C3" w:rsidRDefault="001F07DC" w:rsidP="00CC674D">
                            <w:pPr>
                              <w:pStyle w:val="11"/>
                              <w:widowControl w:val="0"/>
                              <w:spacing w:after="5" w:line="264" w:lineRule="auto"/>
                              <w:ind w:left="301" w:right="2" w:hanging="10"/>
                              <w:jc w:val="right"/>
                              <w:rPr>
                                <w:rFonts w:ascii="Times New Roman" w:hAnsi="Times New Roman" w:cs="Times New Roman"/>
                                <w:color w:val="000000"/>
                                <w:sz w:val="24"/>
                                <w:szCs w:val="24"/>
                                <w:lang w:bidi="ru-RU"/>
                              </w:rPr>
                            </w:pPr>
                            <w:bookmarkStart w:id="1" w:name="_GoBack"/>
                            <w:r w:rsidRPr="00C520C3">
                              <w:rPr>
                                <w:rFonts w:ascii="Times New Roman" w:hAnsi="Times New Roman" w:cs="Times New Roman"/>
                                <w:color w:val="000000"/>
                                <w:sz w:val="24"/>
                                <w:szCs w:val="24"/>
                                <w:lang w:bidi="ru-RU"/>
                              </w:rPr>
                              <w:t>«</w:t>
                            </w:r>
                            <w:r w:rsidR="00CC674D" w:rsidRPr="00C520C3">
                              <w:rPr>
                                <w:rFonts w:ascii="Times New Roman" w:hAnsi="Times New Roman" w:cs="Times New Roman"/>
                                <w:color w:val="000000"/>
                                <w:sz w:val="24"/>
                                <w:szCs w:val="24"/>
                                <w:lang w:bidi="ru-RU"/>
                              </w:rPr>
                              <w:t>30</w:t>
                            </w:r>
                            <w:r w:rsidRPr="00C520C3">
                              <w:rPr>
                                <w:rFonts w:ascii="Times New Roman" w:hAnsi="Times New Roman" w:cs="Times New Roman"/>
                                <w:color w:val="000000"/>
                                <w:sz w:val="24"/>
                                <w:szCs w:val="24"/>
                                <w:lang w:bidi="ru-RU"/>
                              </w:rPr>
                              <w:t xml:space="preserve">» </w:t>
                            </w:r>
                            <w:r w:rsidR="00CC674D" w:rsidRPr="00C520C3">
                              <w:rPr>
                                <w:rFonts w:ascii="Times New Roman" w:hAnsi="Times New Roman" w:cs="Times New Roman"/>
                                <w:color w:val="000000"/>
                                <w:sz w:val="24"/>
                                <w:szCs w:val="24"/>
                                <w:lang w:bidi="ru-RU"/>
                              </w:rPr>
                              <w:t xml:space="preserve">ноября </w:t>
                            </w:r>
                            <w:r w:rsidRPr="00C520C3">
                              <w:rPr>
                                <w:rFonts w:ascii="Times New Roman" w:hAnsi="Times New Roman" w:cs="Times New Roman"/>
                                <w:color w:val="000000"/>
                                <w:sz w:val="24"/>
                                <w:szCs w:val="24"/>
                                <w:lang w:bidi="ru-RU"/>
                              </w:rPr>
                              <w:t>2022 г.</w:t>
                            </w:r>
                            <w:bookmarkEnd w:id="1"/>
                          </w:p>
                        </w:tc>
                      </w:tr>
                    </w:tbl>
                    <w:p w:rsidR="001F07DC" w:rsidRDefault="001F07DC">
                      <w:pPr>
                        <w:pStyle w:val="11"/>
                      </w:pPr>
                      <w:r>
                        <w:t xml:space="preserve"> </w:t>
                      </w:r>
                    </w:p>
                  </w:txbxContent>
                </v:textbox>
                <w10:wrap type="square"/>
              </v:rect>
            </w:pict>
          </mc:Fallback>
        </mc:AlternateContent>
      </w:r>
    </w:p>
    <w:p w:rsidR="00793C58" w:rsidRDefault="00793C58">
      <w:pPr>
        <w:pStyle w:val="11"/>
        <w:jc w:val="center"/>
        <w:rPr>
          <w:sz w:val="28"/>
          <w:szCs w:val="28"/>
        </w:rPr>
      </w:pPr>
    </w:p>
    <w:p w:rsidR="00793C58" w:rsidRDefault="00793C58">
      <w:pPr>
        <w:pStyle w:val="11"/>
        <w:jc w:val="center"/>
        <w:rPr>
          <w:sz w:val="28"/>
          <w:szCs w:val="28"/>
        </w:rPr>
      </w:pPr>
    </w:p>
    <w:p w:rsidR="00793C58" w:rsidRDefault="00793C58">
      <w:pPr>
        <w:pStyle w:val="11"/>
        <w:jc w:val="center"/>
        <w:rPr>
          <w:sz w:val="28"/>
          <w:szCs w:val="28"/>
        </w:rPr>
      </w:pPr>
    </w:p>
    <w:p w:rsidR="00793C58" w:rsidRDefault="00793C58">
      <w:pPr>
        <w:pStyle w:val="11"/>
        <w:jc w:val="center"/>
        <w:rPr>
          <w:sz w:val="28"/>
          <w:szCs w:val="28"/>
        </w:rPr>
      </w:pPr>
    </w:p>
    <w:p w:rsidR="00793C58" w:rsidRDefault="00793C58">
      <w:pPr>
        <w:pStyle w:val="11"/>
        <w:jc w:val="center"/>
        <w:rPr>
          <w:sz w:val="28"/>
          <w:szCs w:val="28"/>
        </w:rPr>
      </w:pPr>
    </w:p>
    <w:p w:rsidR="00793C58" w:rsidRDefault="00793C58">
      <w:pPr>
        <w:pStyle w:val="11"/>
        <w:jc w:val="center"/>
        <w:rPr>
          <w:sz w:val="28"/>
          <w:szCs w:val="28"/>
        </w:rPr>
      </w:pPr>
    </w:p>
    <w:p w:rsidR="00793C58" w:rsidRPr="001F07DC" w:rsidRDefault="001F07DC" w:rsidP="001F07DC">
      <w:pPr>
        <w:pStyle w:val="11"/>
        <w:jc w:val="center"/>
        <w:rPr>
          <w:rFonts w:ascii="Times New Roman" w:hAnsi="Times New Roman"/>
        </w:rPr>
      </w:pPr>
      <w:r>
        <w:rPr>
          <w:rFonts w:ascii="Times New Roman" w:hAnsi="Times New Roman"/>
          <w:sz w:val="28"/>
          <w:szCs w:val="28"/>
        </w:rPr>
        <w:t>С.В. Илькевич</w:t>
      </w:r>
    </w:p>
    <w:p w:rsidR="00793C58" w:rsidRDefault="001F07DC">
      <w:pPr>
        <w:pStyle w:val="11"/>
        <w:tabs>
          <w:tab w:val="clear" w:pos="709"/>
          <w:tab w:val="left" w:pos="780"/>
          <w:tab w:val="center" w:pos="4535"/>
        </w:tabs>
        <w:jc w:val="center"/>
        <w:rPr>
          <w:rFonts w:ascii="Times New Roman" w:hAnsi="Times New Roman"/>
        </w:rPr>
      </w:pPr>
      <w:r>
        <w:rPr>
          <w:rFonts w:ascii="Times New Roman" w:hAnsi="Times New Roman"/>
          <w:sz w:val="28"/>
          <w:szCs w:val="28"/>
        </w:rPr>
        <w:t>Современные бизнес-модели (на английском языке)</w:t>
      </w:r>
    </w:p>
    <w:p w:rsidR="00793C58" w:rsidRDefault="00793C58">
      <w:pPr>
        <w:pStyle w:val="11"/>
        <w:rPr>
          <w:rFonts w:ascii="Times New Roman" w:hAnsi="Times New Roman"/>
          <w:b/>
          <w:sz w:val="28"/>
          <w:szCs w:val="28"/>
        </w:rPr>
      </w:pPr>
    </w:p>
    <w:p w:rsidR="00793C58" w:rsidRDefault="001F07DC">
      <w:pPr>
        <w:pStyle w:val="11"/>
        <w:jc w:val="center"/>
        <w:rPr>
          <w:rFonts w:ascii="Times New Roman" w:hAnsi="Times New Roman"/>
        </w:rPr>
      </w:pPr>
      <w:r>
        <w:rPr>
          <w:rFonts w:ascii="Times New Roman" w:hAnsi="Times New Roman"/>
          <w:b/>
          <w:sz w:val="28"/>
          <w:szCs w:val="28"/>
        </w:rPr>
        <w:t>Рабочая программа дисциплины</w:t>
      </w:r>
    </w:p>
    <w:p w:rsidR="00793C58" w:rsidRDefault="001F07DC">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793C58" w:rsidRDefault="001F07DC">
      <w:pPr>
        <w:pStyle w:val="11"/>
        <w:jc w:val="center"/>
        <w:rPr>
          <w:rFonts w:ascii="Times New Roman" w:hAnsi="Times New Roman"/>
        </w:rPr>
      </w:pPr>
      <w:r>
        <w:rPr>
          <w:rFonts w:ascii="Times New Roman" w:hAnsi="Times New Roman"/>
          <w:sz w:val="28"/>
          <w:szCs w:val="28"/>
        </w:rPr>
        <w:t>38.04.02 «Менеджмент»</w:t>
      </w:r>
      <w:r>
        <w:rPr>
          <w:rFonts w:ascii="Times New Roman" w:hAnsi="Times New Roman"/>
          <w:color w:val="201F1E"/>
          <w:sz w:val="28"/>
          <w:szCs w:val="28"/>
        </w:rPr>
        <w:t>, направленность программы магистратуры: «Управление инновациями и предпринимательство»</w:t>
      </w:r>
    </w:p>
    <w:p w:rsidR="00793C58" w:rsidRDefault="001F07DC">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793C58" w:rsidRDefault="001F07DC">
      <w:pPr>
        <w:pStyle w:val="11"/>
        <w:ind w:right="-2"/>
        <w:jc w:val="center"/>
        <w:rPr>
          <w:rFonts w:ascii="Times New Roman" w:hAnsi="Times New Roman"/>
        </w:rP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793C58" w:rsidRDefault="001F07DC">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793C58" w:rsidRDefault="001F07DC">
      <w:pPr>
        <w:pStyle w:val="11"/>
        <w:spacing w:after="29"/>
        <w:ind w:right="-2"/>
        <w:jc w:val="center"/>
        <w:rPr>
          <w:rFonts w:ascii="Times New Roman" w:hAnsi="Times New Roman"/>
        </w:rP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793C58" w:rsidRDefault="00793C58">
      <w:pPr>
        <w:pStyle w:val="11"/>
        <w:jc w:val="center"/>
        <w:rPr>
          <w:sz w:val="28"/>
          <w:szCs w:val="28"/>
        </w:rPr>
      </w:pPr>
    </w:p>
    <w:p w:rsidR="001F07DC" w:rsidRDefault="001F07DC">
      <w:pPr>
        <w:pStyle w:val="11"/>
        <w:jc w:val="center"/>
        <w:rPr>
          <w:rFonts w:ascii="Times New Roman" w:hAnsi="Times New Roman"/>
          <w:sz w:val="28"/>
          <w:szCs w:val="28"/>
        </w:rPr>
      </w:pPr>
    </w:p>
    <w:p w:rsidR="00793C58" w:rsidRPr="001F07DC" w:rsidRDefault="001F07DC" w:rsidP="001F07DC">
      <w:pPr>
        <w:pStyle w:val="11"/>
        <w:jc w:val="center"/>
        <w:rPr>
          <w:rFonts w:ascii="Times New Roman" w:hAnsi="Times New Roman"/>
        </w:rPr>
      </w:pPr>
      <w:r>
        <w:rPr>
          <w:rFonts w:ascii="Times New Roman" w:hAnsi="Times New Roman"/>
          <w:sz w:val="28"/>
          <w:szCs w:val="28"/>
        </w:rPr>
        <w:t>Москва 2022</w:t>
      </w:r>
      <w:r>
        <w:br w:type="page"/>
      </w:r>
    </w:p>
    <w:p w:rsidR="00793C58" w:rsidRDefault="001F07DC">
      <w:pPr>
        <w:pStyle w:val="11"/>
        <w:jc w:val="center"/>
        <w:rPr>
          <w:rFonts w:ascii="Times New Roman" w:hAnsi="Times New Roman"/>
        </w:rPr>
      </w:pPr>
      <w:r>
        <w:rPr>
          <w:rFonts w:ascii="Times New Roman" w:hAnsi="Times New Roman"/>
          <w:b/>
          <w:sz w:val="28"/>
          <w:szCs w:val="28"/>
        </w:rPr>
        <w:lastRenderedPageBreak/>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rPr>
                <w:rFonts w:ascii="Times New Roman" w:hAnsi="Times New Roman"/>
                <w:sz w:val="26"/>
                <w:szCs w:val="26"/>
              </w:rPr>
            </w:pPr>
            <w:r>
              <w:rPr>
                <w:rFonts w:ascii="Times New Roman" w:eastAsia="Calibri" w:hAnsi="Times New Roman"/>
                <w:sz w:val="26"/>
                <w:szCs w:val="26"/>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widowControl w:val="0"/>
              <w:jc w:val="center"/>
              <w:rPr>
                <w:rFonts w:ascii="Times New Roman" w:hAnsi="Times New Roman"/>
                <w:sz w:val="26"/>
                <w:szCs w:val="26"/>
              </w:rPr>
            </w:pPr>
            <w:r>
              <w:rPr>
                <w:rFonts w:ascii="Times New Roman" w:hAnsi="Times New Roman"/>
                <w:sz w:val="26"/>
                <w:szCs w:val="26"/>
              </w:rPr>
              <w:t>3</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rPr>
                <w:rFonts w:ascii="Times New Roman" w:hAnsi="Times New Roman"/>
                <w:sz w:val="26"/>
                <w:szCs w:val="26"/>
              </w:rPr>
            </w:pPr>
            <w:r>
              <w:rPr>
                <w:rFonts w:ascii="Times New Roman" w:eastAsia="Calibri" w:hAnsi="Times New Roman"/>
                <w:sz w:val="26"/>
                <w:szCs w:val="26"/>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widowControl w:val="0"/>
              <w:jc w:val="center"/>
              <w:rPr>
                <w:rFonts w:ascii="Times New Roman" w:hAnsi="Times New Roman"/>
                <w:sz w:val="26"/>
                <w:szCs w:val="26"/>
              </w:rPr>
            </w:pPr>
            <w:r>
              <w:rPr>
                <w:rFonts w:ascii="Times New Roman" w:hAnsi="Times New Roman"/>
                <w:sz w:val="26"/>
                <w:szCs w:val="26"/>
              </w:rPr>
              <w:t>3</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bCs/>
                <w:sz w:val="26"/>
                <w:szCs w:val="26"/>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5</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bCs/>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6</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bCs/>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6</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bCs/>
                <w:sz w:val="26"/>
                <w:szCs w:val="26"/>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6</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sz w:val="26"/>
                <w:szCs w:val="26"/>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14</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sz w:val="26"/>
                <w:szCs w:val="26"/>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15</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bCs/>
                <w:sz w:val="26"/>
                <w:szCs w:val="26"/>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18</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sz w:val="26"/>
                <w:szCs w:val="26"/>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18</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sz w:val="26"/>
                <w:szCs w:val="26"/>
              </w:rPr>
            </w:pPr>
            <w:r>
              <w:rPr>
                <w:rFonts w:ascii="Times New Roman" w:eastAsia="Calibri" w:hAnsi="Times New Roman"/>
                <w:sz w:val="26"/>
                <w:szCs w:val="26"/>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22</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eastAsia="Calibri" w:hAnsi="Times New Roman"/>
                <w:sz w:val="26"/>
                <w:szCs w:val="26"/>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26</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eastAsia="Calibri" w:hAnsi="Times New Roman"/>
                <w:sz w:val="26"/>
                <w:szCs w:val="26"/>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36</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hAnsi="Times New Roman"/>
                <w:sz w:val="26"/>
                <w:szCs w:val="26"/>
              </w:rPr>
              <w:t>9. П</w:t>
            </w:r>
            <w:r>
              <w:rPr>
                <w:rFonts w:ascii="Times New Roman" w:hAnsi="Times New Roman"/>
                <w:bCs/>
                <w:sz w:val="26"/>
                <w:szCs w:val="26"/>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37</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eastAsia="Calibri" w:hAnsi="Times New Roman"/>
                <w:sz w:val="26"/>
                <w:szCs w:val="26"/>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39</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eastAsia="Calibri" w:hAnsi="Times New Roman"/>
                <w:bCs/>
                <w:sz w:val="26"/>
                <w:szCs w:val="26"/>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47</w:t>
            </w:r>
          </w:p>
        </w:tc>
      </w:tr>
      <w:tr w:rsidR="00793C58">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jc w:val="both"/>
              <w:rPr>
                <w:rFonts w:ascii="Times New Roman" w:hAnsi="Times New Roman"/>
                <w:sz w:val="26"/>
                <w:szCs w:val="26"/>
              </w:rPr>
            </w:pPr>
            <w:r>
              <w:rPr>
                <w:rFonts w:ascii="Times New Roman" w:eastAsia="Calibri" w:hAnsi="Times New Roman"/>
                <w:bCs/>
                <w:sz w:val="26"/>
                <w:szCs w:val="26"/>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97530C">
            <w:pPr>
              <w:pStyle w:val="11"/>
              <w:keepNext/>
              <w:widowControl w:val="0"/>
              <w:jc w:val="center"/>
              <w:rPr>
                <w:rFonts w:ascii="Times New Roman" w:hAnsi="Times New Roman"/>
                <w:sz w:val="26"/>
                <w:szCs w:val="26"/>
              </w:rPr>
            </w:pPr>
            <w:r>
              <w:rPr>
                <w:rFonts w:ascii="Times New Roman" w:hAnsi="Times New Roman"/>
                <w:sz w:val="26"/>
                <w:szCs w:val="26"/>
              </w:rPr>
              <w:t>48</w:t>
            </w:r>
          </w:p>
        </w:tc>
      </w:tr>
    </w:tbl>
    <w:p w:rsidR="00793C58" w:rsidRDefault="00793C58">
      <w:pPr>
        <w:pStyle w:val="11"/>
        <w:spacing w:line="360" w:lineRule="auto"/>
        <w:ind w:firstLine="397"/>
        <w:jc w:val="center"/>
        <w:rPr>
          <w:rFonts w:ascii="Times New Roman" w:hAnsi="Times New Roman"/>
          <w:b/>
          <w:sz w:val="28"/>
          <w:szCs w:val="28"/>
        </w:rPr>
      </w:pPr>
    </w:p>
    <w:p w:rsidR="00793C58" w:rsidRDefault="001F07DC" w:rsidP="001F07DC">
      <w:pPr>
        <w:pStyle w:val="11"/>
        <w:spacing w:line="360" w:lineRule="auto"/>
        <w:rPr>
          <w:rFonts w:ascii="Times New Roman" w:hAnsi="Times New Roman"/>
          <w:b/>
          <w:sz w:val="28"/>
          <w:szCs w:val="28"/>
        </w:rPr>
      </w:pPr>
      <w:r>
        <w:br w:type="page"/>
      </w:r>
    </w:p>
    <w:p w:rsidR="00793C58" w:rsidRDefault="001F07DC">
      <w:pPr>
        <w:pStyle w:val="11"/>
        <w:keepNext/>
        <w:rPr>
          <w:rFonts w:ascii="Times New Roman" w:hAnsi="Times New Roman"/>
        </w:rPr>
      </w:pPr>
      <w:r>
        <w:rPr>
          <w:rFonts w:ascii="Times New Roman" w:hAnsi="Times New Roman"/>
          <w:b/>
          <w:sz w:val="28"/>
          <w:szCs w:val="28"/>
        </w:rPr>
        <w:lastRenderedPageBreak/>
        <w:t>1. Наименование дисциплины</w:t>
      </w:r>
    </w:p>
    <w:p w:rsidR="00793C58" w:rsidRDefault="001F07DC">
      <w:pPr>
        <w:pStyle w:val="11"/>
        <w:keepNext/>
        <w:jc w:val="both"/>
        <w:rPr>
          <w:rFonts w:ascii="Times New Roman" w:hAnsi="Times New Roman"/>
        </w:rPr>
      </w:pPr>
      <w:r>
        <w:rPr>
          <w:rFonts w:ascii="Times New Roman" w:hAnsi="Times New Roman"/>
          <w:sz w:val="28"/>
          <w:szCs w:val="28"/>
        </w:rPr>
        <w:t>«Современные бизнес-модели (на английском языке)»</w:t>
      </w:r>
    </w:p>
    <w:p w:rsidR="00793C58" w:rsidRDefault="00793C58">
      <w:pPr>
        <w:pStyle w:val="11"/>
        <w:tabs>
          <w:tab w:val="clear" w:pos="709"/>
          <w:tab w:val="left" w:pos="540"/>
        </w:tabs>
        <w:spacing w:after="0"/>
        <w:contextualSpacing/>
        <w:jc w:val="both"/>
        <w:rPr>
          <w:rFonts w:ascii="Times New Roman" w:hAnsi="Times New Roman"/>
          <w:b/>
          <w:sz w:val="28"/>
          <w:szCs w:val="28"/>
        </w:rPr>
      </w:pPr>
    </w:p>
    <w:p w:rsidR="00793C58" w:rsidRDefault="001F07DC">
      <w:pPr>
        <w:pStyle w:val="11"/>
        <w:tabs>
          <w:tab w:val="clear" w:pos="709"/>
          <w:tab w:val="left" w:pos="540"/>
        </w:tabs>
        <w:spacing w:after="0"/>
        <w:contextualSpacing/>
        <w:jc w:val="center"/>
        <w:rPr>
          <w:rFonts w:ascii="Times New Roman" w:hAnsi="Times New Roman"/>
        </w:rPr>
      </w:pPr>
      <w:r>
        <w:rPr>
          <w:rFonts w:ascii="Times New Roman" w:hAnsi="Times New Roman"/>
          <w:b/>
          <w:sz w:val="28"/>
          <w:szCs w:val="28"/>
        </w:rPr>
        <w:t xml:space="preserve">2. </w:t>
      </w:r>
      <w:r>
        <w:rPr>
          <w:rFonts w:ascii="Times New Roman" w:eastAsia="Calibri"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793C58" w:rsidRDefault="00793C58">
      <w:pPr>
        <w:pStyle w:val="11"/>
        <w:ind w:firstLine="709"/>
        <w:jc w:val="both"/>
        <w:rPr>
          <w:rFonts w:ascii="Times New Roman" w:hAnsi="Times New Roman"/>
          <w:sz w:val="28"/>
          <w:szCs w:val="28"/>
        </w:rPr>
      </w:pPr>
    </w:p>
    <w:tbl>
      <w:tblPr>
        <w:tblW w:w="10178" w:type="dxa"/>
        <w:tblInd w:w="-318" w:type="dxa"/>
        <w:tblLayout w:type="fixed"/>
        <w:tblLook w:val="04A0" w:firstRow="1" w:lastRow="0" w:firstColumn="1" w:lastColumn="0" w:noHBand="0" w:noVBand="1"/>
      </w:tblPr>
      <w:tblGrid>
        <w:gridCol w:w="994"/>
        <w:gridCol w:w="2409"/>
        <w:gridCol w:w="3120"/>
        <w:gridCol w:w="3655"/>
      </w:tblGrid>
      <w:tr w:rsidR="00793C58" w:rsidRPr="001F07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tabs>
                <w:tab w:val="clear" w:pos="709"/>
                <w:tab w:val="left" w:pos="540"/>
              </w:tabs>
              <w:spacing w:after="0" w:line="276" w:lineRule="auto"/>
              <w:contextualSpacing/>
              <w:rPr>
                <w:rFonts w:ascii="Times New Roman" w:hAnsi="Times New Roman"/>
                <w:sz w:val="24"/>
                <w:szCs w:val="24"/>
              </w:rPr>
            </w:pPr>
            <w:r w:rsidRPr="001F07DC">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tabs>
                <w:tab w:val="clear" w:pos="709"/>
                <w:tab w:val="left" w:pos="540"/>
              </w:tabs>
              <w:spacing w:after="0" w:line="276" w:lineRule="auto"/>
              <w:contextualSpacing/>
              <w:rPr>
                <w:rFonts w:ascii="Times New Roman" w:hAnsi="Times New Roman"/>
                <w:sz w:val="24"/>
                <w:szCs w:val="24"/>
              </w:rPr>
            </w:pPr>
            <w:r w:rsidRPr="001F07DC">
              <w:rPr>
                <w:rFonts w:ascii="Times New Roman" w:hAnsi="Times New Roman"/>
                <w:sz w:val="24"/>
                <w:szCs w:val="24"/>
              </w:rPr>
              <w:t>Наименование компетенции</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tabs>
                <w:tab w:val="clear" w:pos="709"/>
                <w:tab w:val="left" w:pos="540"/>
              </w:tabs>
              <w:spacing w:after="0" w:line="276" w:lineRule="auto"/>
              <w:contextualSpacing/>
              <w:rPr>
                <w:rFonts w:ascii="Times New Roman" w:hAnsi="Times New Roman"/>
                <w:sz w:val="24"/>
                <w:szCs w:val="24"/>
              </w:rPr>
            </w:pPr>
            <w:r w:rsidRPr="001F07DC">
              <w:rPr>
                <w:rFonts w:ascii="Times New Roman" w:hAnsi="Times New Roman"/>
                <w:sz w:val="24"/>
                <w:szCs w:val="24"/>
              </w:rPr>
              <w:t>Индикаторы достижения компетенции</w:t>
            </w:r>
            <w:r w:rsidRPr="001F07DC">
              <w:rPr>
                <w:rStyle w:val="a9"/>
                <w:sz w:val="24"/>
                <w:szCs w:val="24"/>
              </w:rPr>
              <w:footnoteReference w:id="1"/>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tabs>
                <w:tab w:val="clear" w:pos="709"/>
                <w:tab w:val="left" w:pos="540"/>
              </w:tabs>
              <w:spacing w:after="0" w:line="276" w:lineRule="auto"/>
              <w:contextualSpacing/>
              <w:rPr>
                <w:rFonts w:ascii="Times New Roman" w:hAnsi="Times New Roman"/>
                <w:sz w:val="24"/>
                <w:szCs w:val="24"/>
              </w:rPr>
            </w:pPr>
            <w:r w:rsidRPr="001F07DC">
              <w:rPr>
                <w:rFonts w:ascii="Times New Roman" w:hAnsi="Times New Roman"/>
                <w:sz w:val="24"/>
                <w:szCs w:val="24"/>
              </w:rPr>
              <w:t>Результаты обучения (владения</w:t>
            </w:r>
            <w:r w:rsidRPr="001F07DC">
              <w:rPr>
                <w:rStyle w:val="a9"/>
                <w:sz w:val="24"/>
                <w:szCs w:val="24"/>
              </w:rPr>
              <w:footnoteReference w:id="2"/>
            </w:r>
            <w:r w:rsidRPr="001F07DC">
              <w:rPr>
                <w:rFonts w:ascii="Times New Roman" w:hAnsi="Times New Roman"/>
                <w:sz w:val="24"/>
                <w:szCs w:val="24"/>
              </w:rPr>
              <w:t>, умения и знания), соотнесенные с компетенциями/индикаторами достижения компетенции</w:t>
            </w:r>
          </w:p>
        </w:tc>
      </w:tr>
      <w:tr w:rsidR="00793C58" w:rsidRPr="001F07DC" w:rsidTr="001F07DC">
        <w:trPr>
          <w:trHeight w:val="1562"/>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iCs/>
                <w:sz w:val="24"/>
                <w:szCs w:val="24"/>
              </w:rPr>
              <w:t>ПКН-1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w:t>
            </w:r>
            <w:r w:rsidRPr="001F07DC">
              <w:rPr>
                <w:rFonts w:ascii="Times New Roman" w:hAnsi="Times New Roman"/>
                <w:sz w:val="24"/>
                <w:szCs w:val="24"/>
              </w:rPr>
              <w:br/>
              <w:t>актуальных практик управления</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aff2"/>
              <w:widowControl w:val="0"/>
              <w:spacing w:line="276" w:lineRule="auto"/>
              <w:ind w:left="30"/>
              <w:rPr>
                <w:rFonts w:ascii="Times New Roman" w:hAnsi="Times New Roman"/>
                <w:sz w:val="24"/>
                <w:szCs w:val="24"/>
              </w:rPr>
            </w:pPr>
            <w:r w:rsidRPr="001F07DC">
              <w:rPr>
                <w:rFonts w:ascii="Times New Roman" w:hAnsi="Times New Roman"/>
                <w:sz w:val="24"/>
                <w:szCs w:val="24"/>
              </w:rPr>
              <w:t>1. Демонстрирует знания теории и практики управления, а также современных тенденций развития менеджмента, как науки</w:t>
            </w:r>
          </w:p>
          <w:p w:rsidR="00793C58" w:rsidRPr="001F07DC" w:rsidRDefault="00793C58" w:rsidP="001F07DC">
            <w:pPr>
              <w:pStyle w:val="11"/>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br/>
              <w:t>2. Обладает умением выявлять необходимость изменений в социально-экономических системах и организовывать реализацию таких изменений</w:t>
            </w: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793C58" w:rsidP="001F07DC">
            <w:pPr>
              <w:pStyle w:val="aff2"/>
              <w:widowControl w:val="0"/>
              <w:spacing w:line="276" w:lineRule="auto"/>
              <w:ind w:left="30" w:hanging="123"/>
              <w:rPr>
                <w:rFonts w:ascii="Times New Roman" w:hAnsi="Times New Roman"/>
                <w:sz w:val="24"/>
                <w:szCs w:val="24"/>
              </w:rPr>
            </w:pP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br/>
              <w:t xml:space="preserve">3. Критически оценивает и обобщает имеющиеся теоретические концепции, подходы и управленческие </w:t>
            </w:r>
            <w:r w:rsidRPr="001F07DC">
              <w:rPr>
                <w:rFonts w:ascii="Times New Roman" w:hAnsi="Times New Roman"/>
                <w:sz w:val="24"/>
                <w:szCs w:val="24"/>
              </w:rPr>
              <w:lastRenderedPageBreak/>
              <w:t>практики</w:t>
            </w:r>
          </w:p>
          <w:p w:rsidR="00793C58" w:rsidRPr="001F07DC" w:rsidRDefault="00793C58" w:rsidP="001F07DC">
            <w:pPr>
              <w:pStyle w:val="11"/>
              <w:widowControl w:val="0"/>
              <w:spacing w:line="276" w:lineRule="auto"/>
              <w:rPr>
                <w:rFonts w:ascii="Times New Roman" w:hAnsi="Times New Roman"/>
                <w:sz w:val="24"/>
                <w:szCs w:val="24"/>
              </w:rPr>
            </w:pP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lastRenderedPageBreak/>
              <w:t xml:space="preserve">Знать: </w:t>
            </w:r>
            <w:r w:rsidRPr="001F07DC">
              <w:rPr>
                <w:rFonts w:ascii="Times New Roman" w:eastAsia="Calibri" w:hAnsi="Times New Roman"/>
                <w:sz w:val="24"/>
                <w:szCs w:val="24"/>
              </w:rPr>
              <w:t>основные тенденции развития менеджмента в контексте эволюции бизнес-моделей</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Уметь: </w:t>
            </w:r>
            <w:r w:rsidRPr="001F07DC">
              <w:rPr>
                <w:rFonts w:ascii="Times New Roman" w:eastAsia="Helvetica" w:hAnsi="Times New Roman"/>
                <w:sz w:val="24"/>
                <w:szCs w:val="24"/>
              </w:rPr>
              <w:t>идентифицировать релевантные теоретические и практические подходы менеджмента при построении бизнес-моделей</w:t>
            </w:r>
          </w:p>
          <w:p w:rsidR="00793C58" w:rsidRPr="001F07DC" w:rsidRDefault="00793C58" w:rsidP="001F07DC">
            <w:pPr>
              <w:pStyle w:val="11"/>
              <w:widowControl w:val="0"/>
              <w:spacing w:line="276" w:lineRule="auto"/>
              <w:jc w:val="both"/>
              <w:rPr>
                <w:rFonts w:ascii="Times New Roman" w:eastAsia="Arial Unicode MS" w:hAnsi="Times New Roman"/>
                <w:b/>
                <w:sz w:val="24"/>
                <w:szCs w:val="24"/>
                <w:u w:color="000000"/>
              </w:rPr>
            </w:pP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Знать: </w:t>
            </w:r>
            <w:r w:rsidRPr="001F07DC">
              <w:rPr>
                <w:rFonts w:ascii="Times New Roman" w:eastAsia="Calibri" w:hAnsi="Times New Roman"/>
                <w:sz w:val="24"/>
                <w:szCs w:val="24"/>
              </w:rPr>
              <w:t xml:space="preserve">основные аспекты управления изменениями и лидерства при трансформации бизнес-моделей компаний </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Уметь: </w:t>
            </w:r>
            <w:r w:rsidRPr="001F07DC">
              <w:rPr>
                <w:rFonts w:ascii="Times New Roman" w:eastAsia="Helvetica" w:hAnsi="Times New Roman"/>
                <w:sz w:val="24"/>
                <w:szCs w:val="24"/>
              </w:rPr>
              <w:t>определять релевантные подходы в лидерстве и управлении изменениями в рамках задач преобразования бизнес-моделей на уровне компаний и целых отраслей</w:t>
            </w:r>
          </w:p>
          <w:p w:rsidR="00793C58" w:rsidRPr="001F07DC" w:rsidRDefault="00793C58" w:rsidP="001F07DC">
            <w:pPr>
              <w:pStyle w:val="11"/>
              <w:widowControl w:val="0"/>
              <w:spacing w:line="276" w:lineRule="auto"/>
              <w:jc w:val="both"/>
              <w:rPr>
                <w:rFonts w:ascii="Times New Roman" w:eastAsia="Arial Unicode MS" w:hAnsi="Times New Roman"/>
                <w:b/>
                <w:sz w:val="24"/>
                <w:szCs w:val="24"/>
                <w:u w:color="000000"/>
              </w:rPr>
            </w:pP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Знать: </w:t>
            </w:r>
            <w:r w:rsidRPr="001F07DC">
              <w:rPr>
                <w:rFonts w:ascii="Times New Roman" w:eastAsia="Arial Unicode MS" w:hAnsi="Times New Roman"/>
                <w:bCs/>
                <w:sz w:val="24"/>
                <w:szCs w:val="24"/>
                <w:u w:color="000000"/>
              </w:rPr>
              <w:t>концептуальные основы</w:t>
            </w:r>
            <w:r w:rsidRPr="001F07DC">
              <w:rPr>
                <w:rFonts w:ascii="Times New Roman" w:eastAsia="Calibri" w:hAnsi="Times New Roman"/>
                <w:sz w:val="24"/>
                <w:szCs w:val="24"/>
              </w:rPr>
              <w:t xml:space="preserve"> и управленческие практики на примере различных отраслей и секторов в области построения бизнес-моделей</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lastRenderedPageBreak/>
              <w:t xml:space="preserve">Уметь: </w:t>
            </w:r>
            <w:r w:rsidRPr="001F07DC">
              <w:rPr>
                <w:rFonts w:ascii="Times New Roman" w:eastAsia="Arial Unicode MS" w:hAnsi="Times New Roman"/>
                <w:bCs/>
                <w:sz w:val="24"/>
                <w:szCs w:val="24"/>
                <w:u w:color="000000"/>
              </w:rPr>
              <w:t xml:space="preserve">на основе критического анализа </w:t>
            </w:r>
            <w:r w:rsidRPr="001F07DC">
              <w:rPr>
                <w:rFonts w:ascii="Times New Roman" w:eastAsia="Helvetica" w:hAnsi="Times New Roman"/>
                <w:sz w:val="24"/>
                <w:szCs w:val="24"/>
              </w:rPr>
              <w:t>совершенствовать подходы, методики и инструменты бизнес-моделирования</w:t>
            </w:r>
          </w:p>
        </w:tc>
      </w:tr>
      <w:tr w:rsidR="00793C58" w:rsidRPr="001F07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iCs/>
                <w:sz w:val="24"/>
                <w:szCs w:val="24"/>
              </w:rPr>
              <w:lastRenderedPageBreak/>
              <w:t>ПК-1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sz w:val="24"/>
                <w:szCs w:val="24"/>
              </w:rPr>
              <w:t>Способность организовывать процесс (цикл) создания инновационной продукции (услуг) или его составляющих как в рамках действующего, так и нового бизнеса</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aff2"/>
              <w:widowControl w:val="0"/>
              <w:numPr>
                <w:ilvl w:val="0"/>
                <w:numId w:val="11"/>
              </w:numPr>
              <w:spacing w:line="276" w:lineRule="auto"/>
              <w:ind w:left="172" w:hanging="77"/>
              <w:rPr>
                <w:rFonts w:ascii="Times New Roman" w:hAnsi="Times New Roman"/>
                <w:sz w:val="24"/>
                <w:szCs w:val="24"/>
              </w:rPr>
            </w:pPr>
            <w:r w:rsidRPr="001F07DC">
              <w:rPr>
                <w:rFonts w:ascii="Times New Roman" w:hAnsi="Times New Roman"/>
                <w:sz w:val="24"/>
                <w:szCs w:val="24"/>
              </w:rPr>
              <w:t>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widowControl w:val="0"/>
              <w:spacing w:line="276" w:lineRule="auto"/>
              <w:rPr>
                <w:rFonts w:ascii="Times New Roman" w:hAnsi="Times New Roman"/>
                <w:sz w:val="24"/>
                <w:szCs w:val="24"/>
              </w:rPr>
            </w:pPr>
          </w:p>
          <w:p w:rsidR="00793C58" w:rsidRPr="001F07DC" w:rsidRDefault="001F07DC" w:rsidP="001F07DC">
            <w:pPr>
              <w:pStyle w:val="aff2"/>
              <w:widowControl w:val="0"/>
              <w:spacing w:line="276" w:lineRule="auto"/>
              <w:ind w:left="172" w:hanging="77"/>
              <w:rPr>
                <w:rFonts w:ascii="Times New Roman" w:hAnsi="Times New Roman"/>
                <w:sz w:val="24"/>
                <w:szCs w:val="24"/>
              </w:rPr>
            </w:pPr>
            <w:r w:rsidRPr="001F07DC">
              <w:rPr>
                <w:rFonts w:ascii="Times New Roman" w:hAnsi="Times New Roman"/>
                <w:sz w:val="24"/>
                <w:szCs w:val="24"/>
              </w:rPr>
              <w:t>2. Применяет механизмы выявления предпринимательских возможностей</w:t>
            </w: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t xml:space="preserve"> </w:t>
            </w: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br/>
              <w:t>З. Демонстрирует владение методами построения бизнес-модели компании, ее развития и трансформации</w:t>
            </w: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br/>
            </w: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Знать:</w:t>
            </w:r>
            <w:r w:rsidRPr="001F07DC">
              <w:rPr>
                <w:rFonts w:ascii="Times New Roman" w:eastAsia="TimesNewRomanPSMT" w:hAnsi="Times New Roman"/>
                <w:sz w:val="24"/>
                <w:szCs w:val="24"/>
              </w:rPr>
              <w:t xml:space="preserve"> </w:t>
            </w:r>
            <w:r w:rsidRPr="001F07DC">
              <w:rPr>
                <w:rFonts w:ascii="Times New Roman" w:hAnsi="Times New Roman"/>
                <w:sz w:val="24"/>
                <w:szCs w:val="24"/>
              </w:rPr>
              <w:t>ключевые преимущества компании, стратегические возможности компании и формирования ценностного предложения</w:t>
            </w:r>
            <w:r w:rsidRPr="001F07DC">
              <w:rPr>
                <w:rFonts w:ascii="Times New Roman" w:eastAsia="TimesNewRomanPSMT" w:hAnsi="Times New Roman"/>
                <w:sz w:val="24"/>
                <w:szCs w:val="24"/>
              </w:rPr>
              <w:t xml:space="preserve"> в контексте построения бизнес-модели</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Уметь:</w:t>
            </w:r>
            <w:r w:rsidRPr="001F07DC">
              <w:rPr>
                <w:rFonts w:ascii="Times New Roman" w:eastAsia="TimesNewRomanPSMT" w:hAnsi="Times New Roman"/>
                <w:sz w:val="24"/>
                <w:szCs w:val="24"/>
              </w:rPr>
              <w:t xml:space="preserve"> идентифицировать </w:t>
            </w:r>
            <w:r w:rsidRPr="001F07DC">
              <w:rPr>
                <w:rFonts w:ascii="Times New Roman" w:hAnsi="Times New Roman"/>
                <w:sz w:val="24"/>
                <w:szCs w:val="24"/>
              </w:rPr>
              <w:t>ключевые преимущества и стратегические возможности компании</w:t>
            </w:r>
            <w:r w:rsidRPr="001F07DC">
              <w:rPr>
                <w:rFonts w:ascii="Times New Roman" w:eastAsia="TimesNewRomanPSMT" w:hAnsi="Times New Roman"/>
                <w:sz w:val="24"/>
                <w:szCs w:val="24"/>
              </w:rPr>
              <w:t xml:space="preserve"> при построении бизнес-модели </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Знать: </w:t>
            </w:r>
            <w:r w:rsidRPr="001F07DC">
              <w:rPr>
                <w:rFonts w:ascii="Times New Roman" w:eastAsia="Calibri" w:hAnsi="Times New Roman"/>
                <w:sz w:val="24"/>
                <w:szCs w:val="24"/>
              </w:rPr>
              <w:t>основные подходы к выявлению и оценке предпринимательских возможностей в контексте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Уметь: </w:t>
            </w:r>
            <w:r w:rsidRPr="001F07DC">
              <w:rPr>
                <w:rFonts w:ascii="Times New Roman" w:eastAsia="Helvetica" w:hAnsi="Times New Roman"/>
                <w:sz w:val="24"/>
                <w:szCs w:val="24"/>
              </w:rPr>
              <w:t>идентифицировать и оценивать релевантность предпринимательских возможностей в ходе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Знать:</w:t>
            </w:r>
            <w:r w:rsidRPr="001F07DC">
              <w:rPr>
                <w:rFonts w:ascii="Times New Roman" w:eastAsia="TimesNewRomanPSMT" w:hAnsi="Times New Roman"/>
                <w:sz w:val="24"/>
                <w:szCs w:val="24"/>
              </w:rPr>
              <w:t xml:space="preserve"> методы построения и совершенствования бизнес-моделей компаний различных отраслей и секторов экономики</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Уметь:</w:t>
            </w:r>
            <w:r w:rsidRPr="001F07DC">
              <w:rPr>
                <w:rFonts w:ascii="Times New Roman" w:eastAsia="TimesNewRomanPSMT" w:hAnsi="Times New Roman"/>
                <w:sz w:val="24"/>
                <w:szCs w:val="24"/>
              </w:rPr>
              <w:t xml:space="preserve"> предлагать обоснования и рекомендации по формированию, реализации и улучшению бизнес-моделей компаний различных отраслей и секторов экономики</w:t>
            </w:r>
          </w:p>
        </w:tc>
      </w:tr>
      <w:tr w:rsidR="00793C58" w:rsidRPr="001F07D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iCs/>
                <w:sz w:val="24"/>
                <w:szCs w:val="24"/>
              </w:rPr>
              <w:t>УК-7</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hAnsi="Times New Roman"/>
                <w:sz w:val="24"/>
                <w:szCs w:val="24"/>
              </w:rPr>
              <w:t>Способность</w:t>
            </w:r>
            <w:r w:rsidRPr="001F07DC">
              <w:rPr>
                <w:rFonts w:ascii="Times New Roman" w:hAnsi="Times New Roman"/>
                <w:sz w:val="24"/>
                <w:szCs w:val="24"/>
              </w:rPr>
              <w:br/>
              <w:t>проводить научные</w:t>
            </w:r>
            <w:r w:rsidRPr="001F07DC">
              <w:rPr>
                <w:rFonts w:ascii="Times New Roman" w:hAnsi="Times New Roman"/>
                <w:sz w:val="24"/>
                <w:szCs w:val="24"/>
              </w:rPr>
              <w:br/>
              <w:t xml:space="preserve">исследования, оценивать и оформлять их </w:t>
            </w:r>
            <w:r w:rsidRPr="001F07DC">
              <w:rPr>
                <w:rFonts w:ascii="Times New Roman" w:hAnsi="Times New Roman"/>
                <w:sz w:val="24"/>
                <w:szCs w:val="24"/>
              </w:rPr>
              <w:lastRenderedPageBreak/>
              <w:t>результаты</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aff2"/>
              <w:widowControl w:val="0"/>
              <w:numPr>
                <w:ilvl w:val="0"/>
                <w:numId w:val="14"/>
              </w:numPr>
              <w:spacing w:line="276" w:lineRule="auto"/>
              <w:rPr>
                <w:rFonts w:ascii="Times New Roman" w:hAnsi="Times New Roman"/>
                <w:sz w:val="24"/>
                <w:szCs w:val="24"/>
              </w:rPr>
            </w:pPr>
            <w:r w:rsidRPr="001F07DC">
              <w:rPr>
                <w:rFonts w:ascii="Times New Roman" w:hAnsi="Times New Roman"/>
                <w:sz w:val="24"/>
                <w:szCs w:val="24"/>
              </w:rPr>
              <w:lastRenderedPageBreak/>
              <w:t>Применяет методы прикладных научных</w:t>
            </w:r>
            <w:r w:rsidRPr="001F07DC">
              <w:rPr>
                <w:rFonts w:ascii="Times New Roman" w:hAnsi="Times New Roman"/>
                <w:sz w:val="24"/>
                <w:szCs w:val="24"/>
              </w:rPr>
              <w:br/>
              <w:t>исследований</w:t>
            </w: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11"/>
              <w:widowControl w:val="0"/>
              <w:spacing w:line="276" w:lineRule="auto"/>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793C58" w:rsidP="001F07DC">
            <w:pPr>
              <w:pStyle w:val="11"/>
              <w:widowControl w:val="0"/>
              <w:spacing w:line="276" w:lineRule="auto"/>
              <w:rPr>
                <w:rFonts w:ascii="Times New Roman" w:hAnsi="Times New Roman"/>
                <w:sz w:val="24"/>
                <w:szCs w:val="24"/>
              </w:rPr>
            </w:pPr>
          </w:p>
          <w:p w:rsidR="00793C58" w:rsidRPr="001F07DC" w:rsidRDefault="001F07DC" w:rsidP="001F07DC">
            <w:pPr>
              <w:pStyle w:val="aff2"/>
              <w:widowControl w:val="0"/>
              <w:spacing w:line="276" w:lineRule="auto"/>
              <w:ind w:left="172" w:hanging="77"/>
              <w:rPr>
                <w:rFonts w:ascii="Times New Roman" w:hAnsi="Times New Roman"/>
                <w:sz w:val="24"/>
                <w:szCs w:val="24"/>
              </w:rPr>
            </w:pPr>
            <w:r w:rsidRPr="001F07DC">
              <w:rPr>
                <w:rFonts w:ascii="Times New Roman" w:hAnsi="Times New Roman"/>
                <w:sz w:val="24"/>
                <w:szCs w:val="24"/>
              </w:rPr>
              <w:t>2. Самостоятельно изучает новые методики и</w:t>
            </w:r>
            <w:r w:rsidRPr="001F07DC">
              <w:rPr>
                <w:rFonts w:ascii="Times New Roman" w:hAnsi="Times New Roman"/>
                <w:sz w:val="24"/>
                <w:szCs w:val="24"/>
              </w:rPr>
              <w:br/>
              <w:t>методы исследования, в том числе в новых видах</w:t>
            </w:r>
            <w:r w:rsidRPr="001F07DC">
              <w:rPr>
                <w:rFonts w:ascii="Times New Roman" w:hAnsi="Times New Roman"/>
                <w:sz w:val="24"/>
                <w:szCs w:val="24"/>
              </w:rPr>
              <w:br/>
              <w:t>профессиональной деятельности</w:t>
            </w: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t xml:space="preserve"> </w:t>
            </w:r>
          </w:p>
          <w:p w:rsidR="00793C58" w:rsidRPr="001F07DC" w:rsidRDefault="00793C58" w:rsidP="001F07DC">
            <w:pPr>
              <w:pStyle w:val="aff2"/>
              <w:widowControl w:val="0"/>
              <w:spacing w:line="276" w:lineRule="auto"/>
              <w:ind w:left="172" w:hanging="77"/>
              <w:rPr>
                <w:rFonts w:ascii="Times New Roman" w:hAnsi="Times New Roman"/>
                <w:sz w:val="24"/>
                <w:szCs w:val="24"/>
              </w:rPr>
            </w:pPr>
          </w:p>
          <w:p w:rsidR="00793C58" w:rsidRPr="001F07DC" w:rsidRDefault="001F07DC" w:rsidP="001F07DC">
            <w:pPr>
              <w:pStyle w:val="11"/>
              <w:widowControl w:val="0"/>
              <w:spacing w:line="276" w:lineRule="auto"/>
              <w:rPr>
                <w:rFonts w:ascii="Times New Roman" w:hAnsi="Times New Roman"/>
                <w:sz w:val="24"/>
                <w:szCs w:val="24"/>
              </w:rPr>
            </w:pPr>
            <w:r w:rsidRPr="001F07DC">
              <w:rPr>
                <w:rFonts w:ascii="Times New Roman" w:hAnsi="Times New Roman"/>
                <w:sz w:val="24"/>
                <w:szCs w:val="24"/>
              </w:rPr>
              <w:br/>
              <w:t>З. Выдвигает самостоятельные гипотезы</w:t>
            </w:r>
          </w:p>
          <w:p w:rsidR="00793C58" w:rsidRPr="001F07DC" w:rsidRDefault="00793C58" w:rsidP="001F07DC">
            <w:pPr>
              <w:pStyle w:val="11"/>
              <w:widowControl w:val="0"/>
              <w:spacing w:line="276" w:lineRule="auto"/>
              <w:rPr>
                <w:rFonts w:ascii="Times New Roman" w:hAnsi="Times New Roman"/>
                <w:sz w:val="24"/>
                <w:szCs w:val="24"/>
              </w:rPr>
            </w:pPr>
          </w:p>
          <w:p w:rsidR="00793C58" w:rsidRPr="001F07DC" w:rsidRDefault="00793C58" w:rsidP="001F07DC">
            <w:pPr>
              <w:pStyle w:val="11"/>
              <w:widowControl w:val="0"/>
              <w:spacing w:line="276" w:lineRule="auto"/>
              <w:rPr>
                <w:rFonts w:ascii="Times New Roman" w:hAnsi="Times New Roman"/>
                <w:sz w:val="24"/>
                <w:szCs w:val="24"/>
              </w:rPr>
            </w:pPr>
          </w:p>
          <w:p w:rsidR="00793C58" w:rsidRPr="001F07DC" w:rsidRDefault="00793C58" w:rsidP="001F07DC">
            <w:pPr>
              <w:pStyle w:val="11"/>
              <w:widowControl w:val="0"/>
              <w:spacing w:line="276" w:lineRule="auto"/>
              <w:rPr>
                <w:rFonts w:ascii="Times New Roman" w:hAnsi="Times New Roman"/>
                <w:sz w:val="24"/>
                <w:szCs w:val="24"/>
              </w:rPr>
            </w:pPr>
          </w:p>
          <w:p w:rsidR="00793C58" w:rsidRPr="001F07DC" w:rsidRDefault="001F07DC" w:rsidP="001F07DC">
            <w:pPr>
              <w:pStyle w:val="aff2"/>
              <w:widowControl w:val="0"/>
              <w:spacing w:line="276" w:lineRule="auto"/>
              <w:ind w:left="172" w:hanging="77"/>
              <w:rPr>
                <w:rFonts w:ascii="Times New Roman" w:hAnsi="Times New Roman"/>
                <w:sz w:val="24"/>
                <w:szCs w:val="24"/>
              </w:rPr>
            </w:pPr>
            <w:r w:rsidRPr="001F07DC">
              <w:rPr>
                <w:rFonts w:ascii="Times New Roman" w:hAnsi="Times New Roman"/>
                <w:sz w:val="24"/>
                <w:szCs w:val="24"/>
              </w:rPr>
              <w:t>4. Оформляет результаты исследований в форме аналитических записок, докладов и научных статей.</w:t>
            </w:r>
          </w:p>
          <w:p w:rsidR="00793C58" w:rsidRPr="001F07DC" w:rsidRDefault="00793C58" w:rsidP="001F07DC">
            <w:pPr>
              <w:pStyle w:val="11"/>
              <w:widowControl w:val="0"/>
              <w:spacing w:line="276" w:lineRule="auto"/>
              <w:rPr>
                <w:rFonts w:ascii="Times New Roman" w:hAnsi="Times New Roman"/>
                <w:sz w:val="24"/>
                <w:szCs w:val="24"/>
              </w:rPr>
            </w:pPr>
          </w:p>
        </w:tc>
        <w:tc>
          <w:tcPr>
            <w:tcW w:w="3655" w:type="dxa"/>
            <w:tcBorders>
              <w:top w:val="single" w:sz="4" w:space="0" w:color="000000"/>
              <w:left w:val="single" w:sz="4" w:space="0" w:color="000000"/>
              <w:bottom w:val="single" w:sz="4" w:space="0" w:color="000000"/>
              <w:right w:val="single" w:sz="4" w:space="0" w:color="000000"/>
            </w:tcBorders>
            <w:shd w:val="clear" w:color="auto" w:fill="auto"/>
          </w:tcPr>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lastRenderedPageBreak/>
              <w:t>Знать:</w:t>
            </w:r>
            <w:r w:rsidRPr="001F07DC">
              <w:rPr>
                <w:rFonts w:ascii="Times New Roman" w:eastAsia="TimesNewRomanPSMT" w:hAnsi="Times New Roman"/>
                <w:sz w:val="24"/>
                <w:szCs w:val="24"/>
              </w:rPr>
              <w:t xml:space="preserve"> методы прикладных научных исследований в контексте задач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Уметь:</w:t>
            </w:r>
            <w:r w:rsidRPr="001F07DC">
              <w:rPr>
                <w:rFonts w:ascii="Times New Roman" w:eastAsia="TimesNewRomanPSMT" w:hAnsi="Times New Roman"/>
                <w:sz w:val="24"/>
                <w:szCs w:val="24"/>
              </w:rPr>
              <w:t xml:space="preserve"> на основе методов и </w:t>
            </w:r>
            <w:r w:rsidRPr="001F07DC">
              <w:rPr>
                <w:rFonts w:ascii="Times New Roman" w:eastAsia="TimesNewRomanPSMT" w:hAnsi="Times New Roman"/>
                <w:sz w:val="24"/>
                <w:szCs w:val="24"/>
              </w:rPr>
              <w:lastRenderedPageBreak/>
              <w:t>частных методик прикладных научных исследований предлагать усовершенствованные подходы к бизнес-моделированию</w:t>
            </w:r>
          </w:p>
          <w:p w:rsidR="00793C58" w:rsidRPr="001F07DC" w:rsidRDefault="00793C58" w:rsidP="001F07DC">
            <w:pPr>
              <w:pStyle w:val="11"/>
              <w:widowControl w:val="0"/>
              <w:spacing w:line="276" w:lineRule="auto"/>
              <w:jc w:val="both"/>
              <w:rPr>
                <w:rFonts w:ascii="Times New Roman" w:eastAsia="TimesNewRomanPSMT" w:hAnsi="Times New Roman"/>
                <w:b/>
                <w:sz w:val="24"/>
                <w:szCs w:val="24"/>
              </w:rPr>
            </w:pP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Знать: </w:t>
            </w:r>
            <w:r w:rsidRPr="001F07DC">
              <w:rPr>
                <w:rFonts w:ascii="Times New Roman" w:eastAsia="Calibri" w:hAnsi="Times New Roman"/>
                <w:sz w:val="24"/>
                <w:szCs w:val="24"/>
              </w:rPr>
              <w:t>новые и новаторские методики и методы в области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Arial Unicode MS" w:hAnsi="Times New Roman"/>
                <w:b/>
                <w:sz w:val="24"/>
                <w:szCs w:val="24"/>
                <w:u w:color="000000"/>
              </w:rPr>
              <w:t xml:space="preserve">Уметь: </w:t>
            </w:r>
            <w:r w:rsidRPr="001F07DC">
              <w:rPr>
                <w:rFonts w:ascii="Times New Roman" w:eastAsia="Arial Unicode MS" w:hAnsi="Times New Roman"/>
                <w:bCs/>
                <w:sz w:val="24"/>
                <w:szCs w:val="24"/>
                <w:u w:color="000000"/>
              </w:rPr>
              <w:t xml:space="preserve">выявлять, оценивать, предлагать и </w:t>
            </w:r>
            <w:r w:rsidRPr="001F07DC">
              <w:rPr>
                <w:rFonts w:ascii="Times New Roman" w:eastAsia="Helvetica" w:hAnsi="Times New Roman"/>
                <w:sz w:val="24"/>
                <w:szCs w:val="24"/>
              </w:rPr>
              <w:t>использовать новые и новаторские методики и методы в области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Знать:</w:t>
            </w:r>
            <w:r w:rsidRPr="001F07DC">
              <w:rPr>
                <w:rFonts w:ascii="Times New Roman" w:eastAsia="TimesNewRomanPSMT" w:hAnsi="Times New Roman"/>
                <w:sz w:val="24"/>
                <w:szCs w:val="24"/>
              </w:rPr>
              <w:t xml:space="preserve"> основные области для выдвижения гипотез в области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Уметь:</w:t>
            </w:r>
            <w:r w:rsidRPr="001F07DC">
              <w:rPr>
                <w:rFonts w:ascii="Times New Roman" w:eastAsia="TimesNewRomanPSMT" w:hAnsi="Times New Roman"/>
                <w:sz w:val="24"/>
                <w:szCs w:val="24"/>
              </w:rPr>
              <w:t xml:space="preserve"> предлагать обоснования гипотез в области бизнес-моделирования</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Знать:</w:t>
            </w:r>
            <w:r w:rsidRPr="001F07DC">
              <w:rPr>
                <w:rFonts w:ascii="Times New Roman" w:eastAsia="TimesNewRomanPSMT" w:hAnsi="Times New Roman"/>
                <w:sz w:val="24"/>
                <w:szCs w:val="24"/>
              </w:rPr>
              <w:t xml:space="preserve"> основы научной, аналитической и консалтинговой работы в области построения и совершенствования бизнес-моделей</w:t>
            </w:r>
          </w:p>
          <w:p w:rsidR="00793C58" w:rsidRPr="001F07DC" w:rsidRDefault="001F07DC" w:rsidP="001F07DC">
            <w:pPr>
              <w:pStyle w:val="11"/>
              <w:widowControl w:val="0"/>
              <w:spacing w:line="276" w:lineRule="auto"/>
              <w:jc w:val="both"/>
              <w:rPr>
                <w:rFonts w:ascii="Times New Roman" w:hAnsi="Times New Roman"/>
                <w:sz w:val="24"/>
                <w:szCs w:val="24"/>
              </w:rPr>
            </w:pPr>
            <w:r w:rsidRPr="001F07DC">
              <w:rPr>
                <w:rFonts w:ascii="Times New Roman" w:eastAsia="TimesNewRomanPSMT" w:hAnsi="Times New Roman"/>
                <w:b/>
                <w:sz w:val="24"/>
                <w:szCs w:val="24"/>
              </w:rPr>
              <w:t>Уметь:</w:t>
            </w:r>
            <w:r w:rsidRPr="001F07DC">
              <w:rPr>
                <w:rFonts w:ascii="Times New Roman" w:eastAsia="TimesNewRomanPSMT" w:hAnsi="Times New Roman"/>
                <w:sz w:val="24"/>
                <w:szCs w:val="24"/>
              </w:rPr>
              <w:t xml:space="preserve"> предлагать научные, аналитические и консалтинговые обоснования для проектов построения и совершенствования бизнес-моделей</w:t>
            </w:r>
          </w:p>
        </w:tc>
      </w:tr>
    </w:tbl>
    <w:p w:rsidR="00793C58" w:rsidRDefault="00793C58">
      <w:pPr>
        <w:pStyle w:val="11"/>
        <w:rPr>
          <w:rFonts w:ascii="Times New Roman" w:hAnsi="Times New Roman"/>
          <w:sz w:val="28"/>
          <w:szCs w:val="28"/>
        </w:rPr>
      </w:pPr>
    </w:p>
    <w:p w:rsidR="00793C58" w:rsidRDefault="00793C58">
      <w:pPr>
        <w:pStyle w:val="11"/>
        <w:rPr>
          <w:rFonts w:ascii="Times New Roman" w:hAnsi="Times New Roman"/>
          <w:sz w:val="28"/>
          <w:szCs w:val="28"/>
        </w:rPr>
      </w:pPr>
    </w:p>
    <w:p w:rsidR="00793C58" w:rsidRDefault="001F07DC">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793C58" w:rsidRDefault="001F07DC">
      <w:pPr>
        <w:pStyle w:val="afd"/>
        <w:shd w:val="clear" w:color="auto" w:fill="FFFFFF"/>
        <w:spacing w:before="280" w:after="280" w:line="360" w:lineRule="auto"/>
        <w:ind w:firstLine="708"/>
        <w:jc w:val="both"/>
        <w:textAlignment w:val="baseline"/>
        <w:rPr>
          <w:rFonts w:ascii="Times New Roman" w:hAnsi="Times New Roman"/>
        </w:rPr>
      </w:pPr>
      <w:r>
        <w:rPr>
          <w:rFonts w:ascii="Times New Roman" w:hAnsi="Times New Roman"/>
          <w:sz w:val="28"/>
        </w:rPr>
        <w:t>Дисциплина «Современные бизнес-модели (на английском языке)» относится к модулю дисциплин по выбору, направления подготовки 38.04.02 «Менеджмент», направленность программы магистратуры «</w:t>
      </w:r>
      <w:r>
        <w:rPr>
          <w:rFonts w:ascii="Times New Roman" w:hAnsi="Times New Roman"/>
          <w:color w:val="201F1E"/>
          <w:sz w:val="28"/>
          <w:szCs w:val="28"/>
        </w:rPr>
        <w:t>Управление инновациями и предпринимательство</w:t>
      </w:r>
      <w:r>
        <w:rPr>
          <w:rFonts w:ascii="Times New Roman" w:hAnsi="Times New Roman"/>
          <w:sz w:val="28"/>
        </w:rPr>
        <w:t>».</w:t>
      </w:r>
    </w:p>
    <w:p w:rsidR="00793C58" w:rsidRDefault="001F07DC" w:rsidP="001F07DC">
      <w:pPr>
        <w:pStyle w:val="11"/>
        <w:spacing w:line="276" w:lineRule="auto"/>
        <w:jc w:val="center"/>
        <w:rPr>
          <w:rFonts w:ascii="Times New Roman" w:hAnsi="Times New Roman"/>
        </w:rPr>
      </w:pPr>
      <w:r>
        <w:rPr>
          <w:rFonts w:ascii="Times New Roman" w:hAnsi="Times New Roman"/>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793C58" w:rsidRDefault="00793C58">
      <w:pPr>
        <w:pStyle w:val="11"/>
        <w:keepNext/>
        <w:ind w:left="567"/>
        <w:jc w:val="right"/>
        <w:rPr>
          <w:rFonts w:ascii="Times New Roman" w:hAnsi="Times New Roman"/>
          <w:sz w:val="28"/>
          <w:szCs w:val="28"/>
        </w:rPr>
      </w:pPr>
    </w:p>
    <w:p w:rsidR="00793C58" w:rsidRDefault="00793C58">
      <w:pPr>
        <w:pStyle w:val="11"/>
        <w:keepNext/>
        <w:ind w:left="567"/>
        <w:jc w:val="right"/>
        <w:rPr>
          <w:rFonts w:ascii="Times New Roman" w:hAnsi="Times New Roman"/>
          <w:sz w:val="28"/>
          <w:szCs w:val="28"/>
        </w:rPr>
      </w:pPr>
    </w:p>
    <w:tbl>
      <w:tblPr>
        <w:tblW w:w="4355" w:type="pct"/>
        <w:jc w:val="center"/>
        <w:tblLayout w:type="fixed"/>
        <w:tblLook w:val="04A0" w:firstRow="1" w:lastRow="0" w:firstColumn="1" w:lastColumn="0" w:noHBand="0" w:noVBand="1"/>
      </w:tblPr>
      <w:tblGrid>
        <w:gridCol w:w="3843"/>
        <w:gridCol w:w="2718"/>
        <w:gridCol w:w="1578"/>
      </w:tblGrid>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b/>
              </w:rPr>
              <w:t>Вид учебной работы   по дисциплине</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rPr>
              <w:t>Всего</w:t>
            </w:r>
          </w:p>
          <w:p w:rsidR="00793C58" w:rsidRDefault="001F07DC">
            <w:pPr>
              <w:pStyle w:val="11"/>
              <w:keepNext/>
              <w:widowControl w:val="0"/>
              <w:jc w:val="center"/>
              <w:rPr>
                <w:rFonts w:ascii="Times New Roman" w:hAnsi="Times New Roman"/>
              </w:rPr>
            </w:pPr>
            <w:r>
              <w:rPr>
                <w:rFonts w:ascii="Times New Roman" w:hAnsi="Times New Roman"/>
                <w:b/>
              </w:rPr>
              <w:t>(в з/е и часах)</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rPr>
              <w:t xml:space="preserve">Модуль 6 </w:t>
            </w:r>
          </w:p>
          <w:p w:rsidR="00793C58" w:rsidRDefault="001F07DC">
            <w:pPr>
              <w:pStyle w:val="11"/>
              <w:keepNext/>
              <w:widowControl w:val="0"/>
              <w:jc w:val="center"/>
              <w:rPr>
                <w:rFonts w:ascii="Times New Roman" w:hAnsi="Times New Roman"/>
              </w:rPr>
            </w:pPr>
            <w:r>
              <w:rPr>
                <w:rFonts w:ascii="Times New Roman" w:hAnsi="Times New Roman"/>
                <w:b/>
              </w:rPr>
              <w:t>(в часах)</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b/>
              </w:rPr>
              <w:t xml:space="preserve">Общая трудоемкость дисциплины </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3 з.е./108</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108</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b/>
                <w:i/>
              </w:rPr>
              <w:t xml:space="preserve">Контактная работа - Аудиторные занятия </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30</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30</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i/>
              </w:rPr>
              <w:t xml:space="preserve">Лекции </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10</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10</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i/>
              </w:rPr>
              <w:t xml:space="preserve">Семинары, практические занятия  </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20</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20</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b/>
                <w:i/>
              </w:rPr>
              <w:t>Самостоятельная работа</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78</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b/>
                <w:i/>
              </w:rPr>
              <w:t>78</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rPr>
              <w:t xml:space="preserve">Вид текущего контроля </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Контрольная работа</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 xml:space="preserve">Контрольная работа </w:t>
            </w:r>
          </w:p>
        </w:tc>
      </w:tr>
      <w:tr w:rsidR="00793C58" w:rsidTr="001F07DC">
        <w:trPr>
          <w:jc w:val="center"/>
        </w:trPr>
        <w:tc>
          <w:tcPr>
            <w:tcW w:w="3843"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rPr>
                <w:rFonts w:ascii="Times New Roman" w:hAnsi="Times New Roman"/>
              </w:rPr>
            </w:pPr>
            <w:r>
              <w:rPr>
                <w:rFonts w:ascii="Times New Roman" w:hAnsi="Times New Roman"/>
              </w:rPr>
              <w:t>Вид промежуточной аттестации</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зачет</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keepNext/>
              <w:widowControl w:val="0"/>
              <w:jc w:val="center"/>
              <w:rPr>
                <w:rFonts w:ascii="Times New Roman" w:hAnsi="Times New Roman"/>
              </w:rPr>
            </w:pPr>
            <w:r>
              <w:rPr>
                <w:rFonts w:ascii="Times New Roman" w:hAnsi="Times New Roman"/>
                <w:i/>
              </w:rPr>
              <w:t>зачет</w:t>
            </w:r>
          </w:p>
        </w:tc>
      </w:tr>
    </w:tbl>
    <w:p w:rsidR="00793C58" w:rsidRDefault="00793C58">
      <w:pPr>
        <w:pStyle w:val="11"/>
        <w:jc w:val="both"/>
        <w:rPr>
          <w:rFonts w:ascii="Times New Roman" w:hAnsi="Times New Roman"/>
          <w:b/>
          <w:szCs w:val="28"/>
        </w:rPr>
      </w:pPr>
    </w:p>
    <w:p w:rsidR="00793C58" w:rsidRDefault="00793C58">
      <w:pPr>
        <w:pStyle w:val="11"/>
        <w:jc w:val="both"/>
        <w:rPr>
          <w:rFonts w:ascii="Times New Roman" w:hAnsi="Times New Roman"/>
          <w:b/>
          <w:szCs w:val="28"/>
        </w:rPr>
      </w:pPr>
    </w:p>
    <w:p w:rsidR="00793C58" w:rsidRDefault="001F07DC">
      <w:pPr>
        <w:pStyle w:val="11"/>
        <w:jc w:val="center"/>
        <w:rPr>
          <w:rFonts w:ascii="Times New Roman" w:hAnsi="Times New Roman"/>
        </w:rPr>
      </w:pPr>
      <w:r>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C58" w:rsidRPr="001F07DC" w:rsidRDefault="001F07DC">
      <w:pPr>
        <w:pStyle w:val="11"/>
        <w:jc w:val="both"/>
        <w:rPr>
          <w:rFonts w:ascii="Times New Roman" w:hAnsi="Times New Roman"/>
        </w:rPr>
      </w:pPr>
      <w:r>
        <w:rPr>
          <w:rFonts w:ascii="Times New Roman" w:hAnsi="Times New Roman"/>
          <w:b/>
          <w:bCs/>
          <w:sz w:val="28"/>
          <w:szCs w:val="28"/>
        </w:rPr>
        <w:t>5.1. Содержание дисциплины</w:t>
      </w: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pacing w:val="-4"/>
          <w:sz w:val="28"/>
          <w:szCs w:val="28"/>
        </w:rPr>
        <w:t xml:space="preserve">Тема 1. </w:t>
      </w:r>
      <w:r w:rsidRPr="001F07DC">
        <w:rPr>
          <w:rFonts w:ascii="Times New Roman" w:eastAsia="TimesNewRomanPS-BoldMT" w:hAnsi="Times New Roman"/>
          <w:b/>
          <w:bCs/>
          <w:sz w:val="28"/>
          <w:szCs w:val="28"/>
        </w:rPr>
        <w:t>Понятие и концепции бизнес-моделей</w:t>
      </w:r>
    </w:p>
    <w:p w:rsidR="00793C58" w:rsidRPr="001F07DC" w:rsidRDefault="001F07DC" w:rsidP="001F07DC">
      <w:pPr>
        <w:pStyle w:val="11"/>
        <w:spacing w:line="360" w:lineRule="auto"/>
        <w:jc w:val="both"/>
        <w:rPr>
          <w:rFonts w:ascii="Times New Roman" w:hAnsi="Times New Roman"/>
          <w:sz w:val="28"/>
          <w:szCs w:val="28"/>
        </w:rPr>
      </w:pPr>
      <w:r w:rsidRPr="001F07DC">
        <w:rPr>
          <w:rFonts w:ascii="Times New Roman" w:hAnsi="Times New Roman"/>
          <w:sz w:val="28"/>
          <w:szCs w:val="28"/>
        </w:rPr>
        <w:tab/>
        <w:t>Понятие бизнес-модели и эволюция концепции бизнес - модели. Чесборо о связи между бизнес- моделью и потребительской ценностью. Основные элементы бизнес-модели. Подходы к классификации и построению бизнес-моделей. Две группы блоков в структуре бизнес-модели. Отличие бизнес-модели компании от ее стратегии. Канва бизнес-модели А. Остервальдера. Совершенствование бизнес-модели. Фактор инновации бизнес-модели в деятельности ведущих компаний. Модификации блоков бизнес-модели.</w:t>
      </w:r>
    </w:p>
    <w:p w:rsidR="00793C58" w:rsidRPr="001F07DC" w:rsidRDefault="00793C58" w:rsidP="001F07DC">
      <w:pPr>
        <w:pStyle w:val="11"/>
        <w:spacing w:line="360" w:lineRule="auto"/>
        <w:jc w:val="both"/>
        <w:rPr>
          <w:rFonts w:ascii="Times New Roman" w:hAnsi="Times New Roman"/>
          <w:sz w:val="28"/>
          <w:szCs w:val="28"/>
        </w:rPr>
      </w:pP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pacing w:val="-4"/>
          <w:sz w:val="28"/>
          <w:szCs w:val="28"/>
        </w:rPr>
        <w:lastRenderedPageBreak/>
        <w:t xml:space="preserve">Тема 2. </w:t>
      </w:r>
      <w:r w:rsidRPr="001F07DC">
        <w:rPr>
          <w:rFonts w:ascii="Times New Roman" w:eastAsia="TimesNewRomanPS-BoldMT" w:hAnsi="Times New Roman"/>
          <w:b/>
          <w:bCs/>
          <w:sz w:val="28"/>
          <w:szCs w:val="28"/>
        </w:rPr>
        <w:t>Концепция формирования ценности. Стратификация и сегментация потребителей</w:t>
      </w:r>
    </w:p>
    <w:p w:rsidR="00793C58" w:rsidRPr="001F07DC" w:rsidRDefault="001F07DC" w:rsidP="001F07DC">
      <w:pPr>
        <w:pStyle w:val="11"/>
        <w:widowControl w:val="0"/>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Концепция стиля жизни в теории П. Бурдье. Стратификация российского общества. Средние классы и их характеристики. Трудовая теория стоимости (К. Маркс): потребительная и меновая стоимость, обмен товарами как социальный̆ процесс. Функции денег. Ценность вещи в концепции Г. Зиммеля. Субъективная природа ценности. 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Структура общества в теории К. Маркса: природа классов, взаимосвязь экономического положения и стиля жизни.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статусные привилегии. Функционалистский подход к определению стратификации (Т. Парсонс). Понятие «стиля жизни». Концепция «стиля жизни» П. Бурдье: основные категории. 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Потребление и статусная дифференциация в работе Т. Веблена «Теория праздного класса». Отличительные черты праздного класса: отказ от физического труда, наличие собственности, праздность. Стратегии демонстративной праздности. Демонстративное потребление. Эволюция праздного класса, появление подставного праздного класса.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Моделирование вертикальной и горизонтальной дифференциации ценностного предложения с учетом статусной дифференциации потребителей. Проблемы качества: моральный риск и неблагоприятный отбор. Сигнализированные качества. Условия разделяющего равновесия.</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lastRenderedPageBreak/>
        <w:t>Средний класс как основа консьюмеристского общества. Критерии отнесения к среднему классу. Инновационность среднего класса. Средний класс и политические реформы. Существует ли в России средний класс?</w:t>
      </w: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pacing w:val="-4"/>
          <w:sz w:val="28"/>
          <w:szCs w:val="28"/>
        </w:rPr>
        <w:t xml:space="preserve">Тема 3. </w:t>
      </w:r>
      <w:r w:rsidRPr="001F07DC">
        <w:rPr>
          <w:rFonts w:ascii="Times New Roman" w:eastAsia="TimesNewRomanPS-BoldMT" w:hAnsi="Times New Roman"/>
          <w:b/>
          <w:sz w:val="28"/>
          <w:szCs w:val="28"/>
        </w:rPr>
        <w:t>Исследование потребительских предпочтений и формирование ценностного предложения</w:t>
      </w:r>
    </w:p>
    <w:p w:rsidR="00793C58" w:rsidRPr="001F07DC" w:rsidRDefault="001F07DC" w:rsidP="001F07DC">
      <w:pPr>
        <w:pStyle w:val="11"/>
        <w:widowControl w:val="0"/>
        <w:spacing w:line="360" w:lineRule="auto"/>
        <w:ind w:firstLine="709"/>
        <w:jc w:val="both"/>
        <w:rPr>
          <w:rFonts w:ascii="Times New Roman" w:hAnsi="Times New Roman"/>
          <w:sz w:val="28"/>
          <w:szCs w:val="28"/>
        </w:rPr>
      </w:pPr>
      <w:r w:rsidRPr="001F07DC">
        <w:rPr>
          <w:rFonts w:ascii="Times New Roman" w:eastAsia="TimesNewRomanPS-BoldMT" w:hAnsi="Times New Roman"/>
          <w:sz w:val="28"/>
          <w:szCs w:val="28"/>
        </w:rPr>
        <w:t xml:space="preserve">Факторы, влияющие на потребительские практики: мода, реклама, гендер. </w:t>
      </w:r>
      <w:r w:rsidRPr="001F07DC">
        <w:rPr>
          <w:rFonts w:ascii="Times New Roman" w:hAnsi="Times New Roman"/>
          <w:sz w:val="28"/>
          <w:szCs w:val="28"/>
        </w:rPr>
        <w:t xml:space="preserve">Потребление в информационном обществе: новые формы и практики.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Базовые свойства потребления: социальное действие и процесс выбора. Экономический подход к изучению потребления. Потребитель – рациональный максимизатор полезности. Изменение представлений о природе рациональности (Г. Саймон, Х. Лейбенстайн, Д. Канеман). Психологическая теория экономического поведения Дж. Катоны. Специфика социологического подхода к изучению потребления. Общество потребления: основные социально-экономические характеристики: социальная дифференциация, отчужденный труд и потребительская свобода. Переход от жизни на сбережения к жизни в кредит. Потребление как новая форма социального контроля. Формирование ценностного предложения исходя из потребительских предпочтений.</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Мода: от классовой дифференциации к коллективному отбору. Дифференциация потребительских практик россиян в поле досуга. Феномен «быстрой моды». Экономические функции роскоши и социологические механизмы различения. Учет факторов потребительских практик в ценностном предложении производителя и установлении взаимосвязи с потребителем.</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Сообщества потребления (исторический контекст). Дауншифтинг – бегство от консьюмеристской кабалы. Этическое потребление. Уклонение от денежных форм потребления (отказ от коммерциализации, дарообменные </w:t>
      </w:r>
      <w:r w:rsidRPr="001F07DC">
        <w:rPr>
          <w:rFonts w:ascii="Times New Roman" w:hAnsi="Times New Roman"/>
          <w:sz w:val="28"/>
          <w:szCs w:val="28"/>
        </w:rPr>
        <w:lastRenderedPageBreak/>
        <w:t xml:space="preserve">практики). Просьюмерзм: потребитель становится производителем. Гендерная дифференциация поведения в Интернете. Макдональдизация общества.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Повышение значимости и релевантности концепций экономики впечатлений (</w:t>
      </w:r>
      <w:r w:rsidRPr="001F07DC">
        <w:rPr>
          <w:rFonts w:ascii="Times New Roman" w:hAnsi="Times New Roman"/>
          <w:sz w:val="28"/>
          <w:szCs w:val="28"/>
          <w:lang w:val="en-US"/>
        </w:rPr>
        <w:t>the</w:t>
      </w:r>
      <w:r w:rsidRPr="001F07DC">
        <w:rPr>
          <w:rFonts w:ascii="Times New Roman" w:hAnsi="Times New Roman"/>
          <w:sz w:val="28"/>
          <w:szCs w:val="28"/>
        </w:rPr>
        <w:t xml:space="preserve"> </w:t>
      </w:r>
      <w:r w:rsidRPr="001F07DC">
        <w:rPr>
          <w:rFonts w:ascii="Times New Roman" w:hAnsi="Times New Roman"/>
          <w:sz w:val="28"/>
          <w:szCs w:val="28"/>
          <w:lang w:val="en-US"/>
        </w:rPr>
        <w:t>experience</w:t>
      </w:r>
      <w:r w:rsidRPr="001F07DC">
        <w:rPr>
          <w:rFonts w:ascii="Times New Roman" w:hAnsi="Times New Roman"/>
          <w:sz w:val="28"/>
          <w:szCs w:val="28"/>
        </w:rPr>
        <w:t xml:space="preserve"> </w:t>
      </w:r>
      <w:r w:rsidRPr="001F07DC">
        <w:rPr>
          <w:rFonts w:ascii="Times New Roman" w:hAnsi="Times New Roman"/>
          <w:sz w:val="28"/>
          <w:szCs w:val="28"/>
          <w:lang w:val="en-US"/>
        </w:rPr>
        <w:t>economy</w:t>
      </w:r>
      <w:r w:rsidRPr="001F07DC">
        <w:rPr>
          <w:rFonts w:ascii="Times New Roman" w:hAnsi="Times New Roman"/>
          <w:sz w:val="28"/>
          <w:szCs w:val="28"/>
        </w:rPr>
        <w:t>) и поведенческой экономики с точки зрения аспектов производства и потребления современной экономики. Концепция 4</w:t>
      </w:r>
      <w:r w:rsidRPr="001F07DC">
        <w:rPr>
          <w:rFonts w:ascii="Times New Roman" w:hAnsi="Times New Roman"/>
          <w:sz w:val="28"/>
          <w:szCs w:val="28"/>
          <w:lang w:val="en-US"/>
        </w:rPr>
        <w:t>E</w:t>
      </w:r>
      <w:r w:rsidRPr="001F07DC">
        <w:rPr>
          <w:rFonts w:ascii="Times New Roman" w:hAnsi="Times New Roman"/>
          <w:sz w:val="28"/>
          <w:szCs w:val="28"/>
        </w:rPr>
        <w:t xml:space="preserve"> в рамках концепции экономики впечатлений.</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Особенности ценностного предложения и построения бизнес-модели коворкинговых пространств и гибких офисов.</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sidRPr="001F07DC">
        <w:rPr>
          <w:rFonts w:ascii="Times New Roman" w:hAnsi="Times New Roman"/>
          <w:sz w:val="28"/>
          <w:szCs w:val="28"/>
          <w:lang w:val="en-US"/>
        </w:rPr>
        <w:t>QR</w:t>
      </w:r>
      <w:r w:rsidRPr="001F07DC">
        <w:rPr>
          <w:rFonts w:ascii="Times New Roman" w:hAnsi="Times New Roman"/>
          <w:sz w:val="28"/>
          <w:szCs w:val="28"/>
        </w:rPr>
        <w:t>, подсчет калорийности, использование звуковых и световых решений, алгоритмы сокращения времени обслуживания, цифровизация листов ожидания, платформы обратной связи и кастомизации.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eastAsia="TimesNewRomanPSMT" w:hAnsi="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sidRPr="001F07DC">
        <w:rPr>
          <w:rFonts w:ascii="Times New Roman" w:eastAsia="TimesNewRomanPSMT" w:hAnsi="Times New Roman"/>
          <w:bCs/>
          <w:sz w:val="28"/>
          <w:szCs w:val="28"/>
          <w:lang w:val="en-US"/>
        </w:rPr>
        <w:t>fair</w:t>
      </w:r>
      <w:r w:rsidRPr="001F07DC">
        <w:rPr>
          <w:rFonts w:ascii="Times New Roman" w:eastAsia="TimesNewRomanPSMT" w:hAnsi="Times New Roman"/>
          <w:bCs/>
          <w:sz w:val="28"/>
          <w:szCs w:val="28"/>
        </w:rPr>
        <w:t xml:space="preserve"> </w:t>
      </w:r>
      <w:r w:rsidRPr="001F07DC">
        <w:rPr>
          <w:rFonts w:ascii="Times New Roman" w:eastAsia="TimesNewRomanPSMT" w:hAnsi="Times New Roman"/>
          <w:bCs/>
          <w:sz w:val="28"/>
          <w:szCs w:val="28"/>
          <w:lang w:val="en-US"/>
        </w:rPr>
        <w:t>trade</w:t>
      </w:r>
      <w:r w:rsidRPr="001F07DC">
        <w:rPr>
          <w:rFonts w:ascii="Times New Roman" w:eastAsia="TimesNewRomanPSMT" w:hAnsi="Times New Roman"/>
          <w:bCs/>
          <w:sz w:val="28"/>
          <w:szCs w:val="28"/>
        </w:rPr>
        <w:t>).</w:t>
      </w: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pacing w:val="-4"/>
          <w:sz w:val="28"/>
          <w:szCs w:val="28"/>
        </w:rPr>
        <w:t xml:space="preserve">Тема 4. </w:t>
      </w:r>
      <w:r w:rsidRPr="001F07DC">
        <w:rPr>
          <w:rFonts w:ascii="Times New Roman" w:hAnsi="Times New Roman"/>
          <w:b/>
          <w:sz w:val="28"/>
          <w:szCs w:val="28"/>
        </w:rPr>
        <w:t>Формирование каналов коммуникации с потребителем. Инструменты воздействия на потребительское поведение: мода, реклама, система кредитования</w:t>
      </w:r>
    </w:p>
    <w:p w:rsidR="00793C58" w:rsidRPr="001F07DC" w:rsidRDefault="001F07DC" w:rsidP="001F07DC">
      <w:pPr>
        <w:pStyle w:val="11"/>
        <w:spacing w:line="360" w:lineRule="auto"/>
        <w:jc w:val="both"/>
        <w:rPr>
          <w:rFonts w:ascii="Times New Roman" w:hAnsi="Times New Roman"/>
          <w:sz w:val="28"/>
          <w:szCs w:val="28"/>
        </w:rPr>
      </w:pPr>
      <w:r w:rsidRPr="001F07DC">
        <w:rPr>
          <w:rFonts w:ascii="Times New Roman" w:hAnsi="Times New Roman"/>
          <w:sz w:val="28"/>
          <w:szCs w:val="28"/>
        </w:rPr>
        <w:tab/>
        <w:t xml:space="preserve">Гендерные аспекты потребительского поведения. Эконометрические исследования эффективности рекламы. Взаимосвязь роста потребления и объемов рекламы (прямая, но не обратная). Реклама как элемент маркетинговой стратегии, направленной на стимулирование роста продаж. Изменение отношения к рекламе: от издержек – к инвестициям. Что понимать под эффективностью рекламы? Теории эффектов рекламной коммуникации: минимальной эффективности (Э. Эренбург), ограниченной эффективности (Г. Браун, Р. Уайт), высокой эффективности (Дж. Ф. Джонс). Экономика качеств: </w:t>
      </w:r>
      <w:r w:rsidRPr="001F07DC">
        <w:rPr>
          <w:rFonts w:ascii="Times New Roman" w:hAnsi="Times New Roman"/>
          <w:sz w:val="28"/>
          <w:szCs w:val="28"/>
        </w:rPr>
        <w:lastRenderedPageBreak/>
        <w:t xml:space="preserve">различение блага и продукта. Роль рекламы в коммуникационной деятельности (Дж. Слейтер).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Социальные аспекты модного поведения. Концепция моды Г. Зиммеля: мода как механизм классовой дифференциации. 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Мода как коммуникативный процесс (Г. Блумер): роль экспертного сообщества. Гендерные различия в потреблении. 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контроля и др. Недостатки электронного шопинга: отсутствие эмоциональных эффектов (радость обладания, спонтанные покупки, особая атмосфера)</w:t>
      </w:r>
    </w:p>
    <w:p w:rsidR="00793C58" w:rsidRPr="001F07DC" w:rsidRDefault="001F07DC" w:rsidP="001F07DC">
      <w:pPr>
        <w:pStyle w:val="11"/>
        <w:spacing w:line="360" w:lineRule="auto"/>
        <w:ind w:firstLine="709"/>
        <w:jc w:val="both"/>
        <w:rPr>
          <w:sz w:val="28"/>
          <w:szCs w:val="28"/>
        </w:rPr>
      </w:pPr>
      <w:r w:rsidRPr="001F07DC">
        <w:rPr>
          <w:rStyle w:val="fontstyle01"/>
        </w:rPr>
        <w:t>Примеры каналов рекламы в экономике впечатлений</w:t>
      </w:r>
      <w:r w:rsidRPr="001F07DC">
        <w:rPr>
          <w:rStyle w:val="fontstyle01"/>
        </w:rPr>
        <w:tab/>
        <w:t>: контекстная реклама, продвижение в</w:t>
      </w:r>
      <w:r w:rsidRPr="001F07DC">
        <w:rPr>
          <w:rFonts w:ascii="Times New Roman" w:hAnsi="Times New Roman"/>
          <w:color w:val="000000"/>
          <w:sz w:val="28"/>
          <w:szCs w:val="28"/>
        </w:rPr>
        <w:t xml:space="preserve"> </w:t>
      </w:r>
      <w:r w:rsidRPr="001F07DC">
        <w:rPr>
          <w:rStyle w:val="fontstyle01"/>
        </w:rPr>
        <w:t>поисковых системах (SEO), социальные сети, тематические сайты и</w:t>
      </w:r>
      <w:r w:rsidRPr="001F07DC">
        <w:rPr>
          <w:rFonts w:ascii="Times New Roman" w:hAnsi="Times New Roman"/>
          <w:color w:val="000000"/>
          <w:sz w:val="28"/>
          <w:szCs w:val="28"/>
        </w:rPr>
        <w:t xml:space="preserve"> </w:t>
      </w:r>
      <w:r w:rsidRPr="001F07DC">
        <w:rPr>
          <w:rStyle w:val="fontstyle01"/>
        </w:rPr>
        <w:t>форумы, геолокационные сервисы</w:t>
      </w:r>
      <w:r w:rsidRPr="001F07DC">
        <w:rPr>
          <w:rFonts w:ascii="Times New Roman" w:hAnsi="Times New Roman"/>
          <w:sz w:val="28"/>
          <w:szCs w:val="28"/>
        </w:rPr>
        <w:t>,</w:t>
      </w:r>
      <w:r w:rsidRPr="001F07DC">
        <w:rPr>
          <w:rStyle w:val="fontstyle01"/>
        </w:rPr>
        <w:t xml:space="preserve"> 2Gis, поисковые системы, TripAdvisor</w:t>
      </w:r>
      <w:r w:rsidRPr="001F07DC">
        <w:rPr>
          <w:rFonts w:ascii="Times New Roman" w:hAnsi="Times New Roman"/>
          <w:sz w:val="28"/>
          <w:szCs w:val="28"/>
        </w:rPr>
        <w:t>,</w:t>
      </w:r>
      <w:r w:rsidRPr="001F07DC">
        <w:rPr>
          <w:rStyle w:val="fontstyle01"/>
        </w:rPr>
        <w:t xml:space="preserve"> городские</w:t>
      </w:r>
      <w:r w:rsidRPr="001F07DC">
        <w:rPr>
          <w:rFonts w:ascii="Times New Roman" w:hAnsi="Times New Roman"/>
          <w:color w:val="000000"/>
          <w:sz w:val="28"/>
          <w:szCs w:val="28"/>
        </w:rPr>
        <w:t xml:space="preserve"> </w:t>
      </w:r>
      <w:r w:rsidRPr="001F07DC">
        <w:rPr>
          <w:rStyle w:val="fontstyle01"/>
        </w:rPr>
        <w:t>порталы, реклама в электронных и печатных СМИ, билборды, реклама</w:t>
      </w:r>
      <w:r w:rsidRPr="001F07DC">
        <w:rPr>
          <w:rFonts w:ascii="Times New Roman" w:hAnsi="Times New Roman"/>
          <w:sz w:val="28"/>
          <w:szCs w:val="28"/>
        </w:rPr>
        <w:t xml:space="preserve"> </w:t>
      </w:r>
      <w:r w:rsidRPr="001F07DC">
        <w:rPr>
          <w:rStyle w:val="fontstyle01"/>
        </w:rPr>
        <w:t>в общественном транспорте,</w:t>
      </w:r>
      <w:r w:rsidRPr="001F07DC">
        <w:rPr>
          <w:rFonts w:ascii="Times New Roman" w:hAnsi="Times New Roman"/>
          <w:color w:val="000000"/>
          <w:sz w:val="28"/>
          <w:szCs w:val="28"/>
        </w:rPr>
        <w:t xml:space="preserve"> </w:t>
      </w:r>
      <w:r w:rsidRPr="001F07DC">
        <w:rPr>
          <w:rStyle w:val="fontstyle01"/>
        </w:rPr>
        <w:t>вывески, указатели, рассылка по смс/e-mail.</w:t>
      </w:r>
    </w:p>
    <w:p w:rsidR="00793C58" w:rsidRPr="001F07DC" w:rsidRDefault="001F07DC" w:rsidP="001F07DC">
      <w:pPr>
        <w:pStyle w:val="11"/>
        <w:spacing w:line="360" w:lineRule="auto"/>
        <w:jc w:val="both"/>
        <w:rPr>
          <w:rFonts w:ascii="Times New Roman" w:hAnsi="Times New Roman"/>
          <w:sz w:val="28"/>
          <w:szCs w:val="28"/>
        </w:rPr>
      </w:pPr>
      <w:r w:rsidRPr="001F07DC">
        <w:rPr>
          <w:rFonts w:ascii="Times New Roman" w:hAnsi="Times New Roman"/>
          <w:sz w:val="28"/>
          <w:szCs w:val="28"/>
        </w:rPr>
        <w:lastRenderedPageBreak/>
        <w:tab/>
        <w:t>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z w:val="28"/>
          <w:szCs w:val="28"/>
        </w:rPr>
        <w:t>Тема 5.</w:t>
      </w:r>
      <w:r w:rsidRPr="001F07DC">
        <w:rPr>
          <w:rFonts w:ascii="Times New Roman" w:eastAsia="TimesNewRomanPS-BoldMT" w:hAnsi="Times New Roman"/>
          <w:b/>
          <w:bCs/>
          <w:sz w:val="28"/>
          <w:szCs w:val="28"/>
        </w:rPr>
        <w:t xml:space="preserve"> Инновации и построение бизнес-моделей</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Классификация различных стратегий обеспечения стратегической конкурентоспособности Раменского-Фризевинкеля в координатах «инновационность – адаптивность» и «массовый рынок – нишевый рынок». Определения эксплерентов, виолентов, патиентов и коммутантов. Радикальная инновация как основа стратегии эксплерентов. Определение стартапа С. Бланка. Этапы развития эксплерента и особенности их деятельности. Конкурирование «на острие». Фактор инноваций в стратегиях виолентов. Объективные предпосылки противодействия радикальным инновациям в деятельности крупных компаний. Факторы сопротивления нововведениям со стороны корпоративных структур и инструменты их преодоления. Роль фактора видения. Определение пионера в инновации. Стратегия следования за лидером в инновации. Инновации бизнес-модели в 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Особенности бизнес-модели социального предпринимательства. Типовые бизнес-модели так называемого «третьего сектора». </w:t>
      </w:r>
      <w:r w:rsidRPr="001F07DC">
        <w:rPr>
          <w:rFonts w:ascii="Times New Roman" w:hAnsi="Times New Roman"/>
          <w:sz w:val="28"/>
          <w:szCs w:val="28"/>
        </w:rPr>
        <w:lastRenderedPageBreak/>
        <w:t>Институционализация социального предпринимательства в Российской Федерации.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Проектное финансирование как фасилитатор развития бизнеса в современным контекстах ускоренных трансформаций отраслей и большей вариативности бизнес-моделей.</w:t>
      </w:r>
    </w:p>
    <w:p w:rsidR="00793C58" w:rsidRPr="001F07DC" w:rsidRDefault="001F07DC" w:rsidP="001F07DC">
      <w:pPr>
        <w:pStyle w:val="aff2"/>
        <w:spacing w:line="360" w:lineRule="auto"/>
        <w:ind w:left="0" w:firstLine="709"/>
        <w:jc w:val="both"/>
        <w:rPr>
          <w:rFonts w:ascii="Times New Roman" w:hAnsi="Times New Roman"/>
          <w:sz w:val="28"/>
          <w:szCs w:val="28"/>
        </w:rPr>
      </w:pPr>
      <w:r w:rsidRPr="001F07DC">
        <w:rPr>
          <w:rFonts w:ascii="Times New Roman" w:hAnsi="Times New Roman"/>
          <w:b/>
          <w:bCs/>
          <w:spacing w:val="-4"/>
          <w:sz w:val="28"/>
          <w:szCs w:val="28"/>
        </w:rPr>
        <w:t xml:space="preserve">Тема 6. </w:t>
      </w:r>
      <w:r w:rsidRPr="001F07DC">
        <w:rPr>
          <w:rFonts w:ascii="Times New Roman" w:hAnsi="Times New Roman"/>
          <w:b/>
          <w:sz w:val="28"/>
          <w:szCs w:val="28"/>
        </w:rPr>
        <w:t>Онлайн и мобильные коммуникации и поведение потребителей – тренды развития, модели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Преимущества и быстрое распространение мобильного интернета и связанных с его развитием бизнес-моделей. Социальная коммерция, «Интернет вещей», облачные вычисления, электронная коммерция и работа с большими массивами данных (Big </w:t>
      </w:r>
      <w:r w:rsidRPr="001F07DC">
        <w:rPr>
          <w:rFonts w:ascii="Times New Roman" w:hAnsi="Times New Roman"/>
          <w:sz w:val="28"/>
          <w:szCs w:val="28"/>
          <w:lang w:val="en-US"/>
        </w:rPr>
        <w:t>D</w:t>
      </w:r>
      <w:r w:rsidRPr="001F07DC">
        <w:rPr>
          <w:rFonts w:ascii="Times New Roman" w:hAnsi="Times New Roman"/>
          <w:sz w:val="28"/>
          <w:szCs w:val="28"/>
        </w:rPr>
        <w:t xml:space="preserve">ata). Почти повсеместный высокоскоростной беспроводной доступ в развитых странах, ультраконкурентные рынки мобильных операционных систем и устройств, информационная прозрачность, изменение границ частной жизни, ставшая нормой открытость социальных связей и интересов (графов) людей, релевантный (персонализированный) структурированный референтными личностями контент для пользователей.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 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lang w:val="en-US"/>
        </w:rPr>
        <w:t>B</w:t>
      </w:r>
      <w:r w:rsidRPr="001F07DC">
        <w:rPr>
          <w:rFonts w:ascii="Times New Roman" w:hAnsi="Times New Roman"/>
          <w:sz w:val="28"/>
          <w:szCs w:val="28"/>
        </w:rPr>
        <w:t>2</w:t>
      </w:r>
      <w:r w:rsidRPr="001F07DC">
        <w:rPr>
          <w:rFonts w:ascii="Times New Roman" w:hAnsi="Times New Roman"/>
          <w:sz w:val="28"/>
          <w:szCs w:val="28"/>
          <w:lang w:val="en-US"/>
        </w:rPr>
        <w:t>B</w:t>
      </w:r>
      <w:r w:rsidRPr="001F07DC">
        <w:rPr>
          <w:rFonts w:ascii="Times New Roman" w:hAnsi="Times New Roman"/>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793C58" w:rsidRPr="001F07DC" w:rsidRDefault="001F07DC" w:rsidP="001F07DC">
      <w:pPr>
        <w:pStyle w:val="11"/>
        <w:shd w:val="clear" w:color="auto" w:fill="FFFFFF"/>
        <w:spacing w:line="360" w:lineRule="auto"/>
        <w:ind w:firstLine="709"/>
        <w:jc w:val="both"/>
        <w:textAlignment w:val="baseline"/>
        <w:rPr>
          <w:rFonts w:ascii="Times New Roman" w:hAnsi="Times New Roman"/>
          <w:sz w:val="28"/>
          <w:szCs w:val="28"/>
        </w:rPr>
      </w:pPr>
      <w:r w:rsidRPr="001F07DC">
        <w:rPr>
          <w:rFonts w:ascii="Times New Roman" w:hAnsi="Times New Roman"/>
          <w:b/>
          <w:bCs/>
          <w:sz w:val="28"/>
          <w:szCs w:val="28"/>
        </w:rPr>
        <w:lastRenderedPageBreak/>
        <w:t xml:space="preserve">Тема 7. </w:t>
      </w:r>
      <w:r w:rsidRPr="001F07DC">
        <w:rPr>
          <w:rFonts w:ascii="Times New Roman" w:hAnsi="Times New Roman"/>
          <w:b/>
          <w:sz w:val="28"/>
          <w:szCs w:val="28"/>
        </w:rPr>
        <w:t>Бизнес-модели в digital среде (интернет и мобильные коммерческие сети)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 xml:space="preserve">Структура Интернет-рынка и основные бизнес-модели. Электронная коммерция. Контентные проекты. Медийная реклама: классификация, основные игроки, динамика развития, прогнозы. Контекстная реклама: классификация, основные игроки, динамика развития, прогнозы. Реклама за рубежом. Рекламный рынок США. Кризис и реклама, что ждет Интернет. Платные сервисы. Электронный рекрутмент. Оптимизация. Рынок трафика. Web-дизайн. Хостинг. Туристический бизнес в интернет. </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Основные направления интернет – торговли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793C58" w:rsidRPr="001F07DC" w:rsidRDefault="001F07DC" w:rsidP="001F07DC">
      <w:pPr>
        <w:pStyle w:val="11"/>
        <w:spacing w:line="360" w:lineRule="auto"/>
        <w:ind w:firstLine="709"/>
        <w:jc w:val="both"/>
        <w:rPr>
          <w:rFonts w:ascii="Times New Roman" w:hAnsi="Times New Roman"/>
          <w:sz w:val="28"/>
          <w:szCs w:val="28"/>
        </w:rPr>
      </w:pPr>
      <w:r w:rsidRPr="001F07DC">
        <w:rPr>
          <w:rFonts w:ascii="Times New Roman" w:hAnsi="Times New Roman"/>
          <w:sz w:val="28"/>
          <w:szCs w:val="28"/>
        </w:rPr>
        <w:t>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улучшить работу интернет-магазинов; развитии новых сегментов, таких как мобильная коммерция и социальная коммерция.</w:t>
      </w:r>
    </w:p>
    <w:p w:rsidR="00793C58" w:rsidRDefault="00793C58">
      <w:pPr>
        <w:pStyle w:val="11"/>
        <w:jc w:val="both"/>
        <w:rPr>
          <w:b/>
          <w:sz w:val="28"/>
          <w:szCs w:val="28"/>
        </w:rPr>
      </w:pPr>
    </w:p>
    <w:p w:rsidR="00CE17ED" w:rsidRDefault="00CE17ED">
      <w:pPr>
        <w:pStyle w:val="11"/>
        <w:jc w:val="both"/>
        <w:rPr>
          <w:b/>
          <w:sz w:val="28"/>
          <w:szCs w:val="28"/>
        </w:rPr>
      </w:pPr>
    </w:p>
    <w:p w:rsidR="00CE17ED" w:rsidRDefault="00CE17ED">
      <w:pPr>
        <w:pStyle w:val="11"/>
        <w:jc w:val="both"/>
        <w:rPr>
          <w:b/>
          <w:sz w:val="28"/>
          <w:szCs w:val="28"/>
        </w:rPr>
      </w:pPr>
    </w:p>
    <w:p w:rsidR="00CE17ED" w:rsidRDefault="00CE17ED">
      <w:pPr>
        <w:pStyle w:val="11"/>
        <w:jc w:val="both"/>
        <w:rPr>
          <w:b/>
          <w:sz w:val="28"/>
          <w:szCs w:val="28"/>
        </w:rPr>
      </w:pPr>
    </w:p>
    <w:p w:rsidR="00CE17ED" w:rsidRDefault="00CE17ED">
      <w:pPr>
        <w:pStyle w:val="11"/>
        <w:jc w:val="both"/>
        <w:rPr>
          <w:b/>
          <w:sz w:val="28"/>
          <w:szCs w:val="28"/>
        </w:rPr>
      </w:pPr>
    </w:p>
    <w:p w:rsidR="00793C58" w:rsidRDefault="001F07DC">
      <w:pPr>
        <w:pStyle w:val="11"/>
        <w:jc w:val="both"/>
        <w:rPr>
          <w:rFonts w:ascii="Times New Roman" w:hAnsi="Times New Roman"/>
          <w:b/>
          <w:sz w:val="28"/>
          <w:szCs w:val="28"/>
        </w:rPr>
      </w:pPr>
      <w:r>
        <w:rPr>
          <w:rFonts w:ascii="Times New Roman" w:hAnsi="Times New Roman"/>
          <w:b/>
          <w:sz w:val="28"/>
          <w:szCs w:val="28"/>
        </w:rPr>
        <w:lastRenderedPageBreak/>
        <w:t>5.2. Учебно – тематический план</w:t>
      </w:r>
    </w:p>
    <w:p w:rsidR="00CE17ED" w:rsidRDefault="00CE17ED">
      <w:pPr>
        <w:pStyle w:val="11"/>
        <w:jc w:val="both"/>
        <w:rPr>
          <w:rFonts w:ascii="Times New Roman" w:hAnsi="Times New Roman"/>
        </w:rPr>
      </w:pPr>
    </w:p>
    <w:tbl>
      <w:tblPr>
        <w:tblW w:w="5310" w:type="pct"/>
        <w:tblInd w:w="-431" w:type="dxa"/>
        <w:tblLayout w:type="fixed"/>
        <w:tblLook w:val="04A0" w:firstRow="1" w:lastRow="0" w:firstColumn="1" w:lastColumn="0" w:noHBand="0" w:noVBand="1"/>
      </w:tblPr>
      <w:tblGrid>
        <w:gridCol w:w="625"/>
        <w:gridCol w:w="2069"/>
        <w:gridCol w:w="851"/>
        <w:gridCol w:w="992"/>
        <w:gridCol w:w="992"/>
        <w:gridCol w:w="1418"/>
        <w:gridCol w:w="1276"/>
        <w:gridCol w:w="1701"/>
      </w:tblGrid>
      <w:tr w:rsidR="00CE17ED" w:rsidTr="00CE17ED">
        <w:trPr>
          <w:trHeight w:val="138"/>
        </w:trPr>
        <w:tc>
          <w:tcPr>
            <w:tcW w:w="6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E17ED" w:rsidRDefault="00CE17ED">
            <w:pPr>
              <w:pStyle w:val="11"/>
              <w:widowControl w:val="0"/>
              <w:tabs>
                <w:tab w:val="clear" w:pos="709"/>
                <w:tab w:val="right" w:pos="851"/>
              </w:tabs>
              <w:rPr>
                <w:rFonts w:ascii="Times New Roman" w:hAnsi="Times New Roman"/>
              </w:rPr>
            </w:pPr>
            <w:r>
              <w:rPr>
                <w:rFonts w:ascii="Times New Roman" w:hAnsi="Times New Roman"/>
              </w:rPr>
              <w:t>№</w:t>
            </w:r>
          </w:p>
          <w:p w:rsidR="00CE17ED" w:rsidRDefault="00CE17ED">
            <w:pPr>
              <w:pStyle w:val="11"/>
              <w:widowControl w:val="0"/>
              <w:tabs>
                <w:tab w:val="clear" w:pos="709"/>
                <w:tab w:val="right" w:pos="851"/>
              </w:tabs>
              <w:rPr>
                <w:rFonts w:ascii="Times New Roman" w:hAnsi="Times New Roman"/>
              </w:rPr>
            </w:pPr>
            <w:r>
              <w:rPr>
                <w:rFonts w:ascii="Times New Roman" w:hAnsi="Times New Roman"/>
              </w:rPr>
              <w:t>п/п</w:t>
            </w:r>
          </w:p>
        </w:tc>
        <w:tc>
          <w:tcPr>
            <w:tcW w:w="20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Формы текущего контроля успеваемости</w:t>
            </w:r>
          </w:p>
        </w:tc>
      </w:tr>
      <w:tr w:rsidR="00CE17ED" w:rsidTr="00CE17ED">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Default="00CE17ED">
            <w:pPr>
              <w:pStyle w:val="11"/>
              <w:widowControl w:val="0"/>
              <w:tabs>
                <w:tab w:val="clear" w:pos="709"/>
                <w:tab w:val="right" w:pos="851"/>
              </w:tabs>
              <w:rPr>
                <w:rFonts w:ascii="Times New Roman" w:hAnsi="Times New Roman"/>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b/>
                <w:sz w:val="24"/>
                <w:szCs w:val="24"/>
              </w:rPr>
              <w:t>Самостоятельная работа</w:t>
            </w:r>
          </w:p>
        </w:tc>
        <w:tc>
          <w:tcPr>
            <w:tcW w:w="1701" w:type="dxa"/>
            <w:vMerge/>
            <w:tcBorders>
              <w:left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r>
      <w:tr w:rsidR="00CE17ED" w:rsidTr="00CE17ED">
        <w:tc>
          <w:tcPr>
            <w:tcW w:w="625"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Default="00CE17ED">
            <w:pPr>
              <w:pStyle w:val="11"/>
              <w:widowControl w:val="0"/>
              <w:tabs>
                <w:tab w:val="clear" w:pos="709"/>
                <w:tab w:val="right" w:pos="851"/>
              </w:tabs>
              <w:rPr>
                <w:rFonts w:ascii="Times New Roman" w:hAnsi="Times New Roman"/>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Общая, вт.ч.: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Pr>
          <w:p w:rsidR="00CE17ED" w:rsidRPr="00CE17ED" w:rsidRDefault="00CE17ED" w:rsidP="00CE17ED">
            <w:pPr>
              <w:pStyle w:val="11"/>
              <w:widowControl w:val="0"/>
              <w:tabs>
                <w:tab w:val="clear" w:pos="709"/>
                <w:tab w:val="right" w:pos="851"/>
              </w:tabs>
              <w:rPr>
                <w:rFonts w:ascii="Times New Roman" w:hAnsi="Times New Roman"/>
                <w:sz w:val="24"/>
                <w:szCs w:val="24"/>
              </w:rPr>
            </w:pP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pacing w:val="-4"/>
                <w:sz w:val="24"/>
                <w:szCs w:val="24"/>
              </w:rPr>
              <w:t xml:space="preserve">Тема 1. </w:t>
            </w:r>
            <w:r w:rsidRPr="00CE17ED">
              <w:rPr>
                <w:rFonts w:ascii="Times New Roman" w:eastAsia="TimesNewRomanPS-BoldMT" w:hAnsi="Times New Roman"/>
                <w:bCs/>
                <w:sz w:val="24"/>
                <w:szCs w:val="24"/>
              </w:rPr>
              <w:t>Понятие и концепции бизнес-моделей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pacing w:val="-4"/>
                <w:sz w:val="24"/>
                <w:szCs w:val="24"/>
              </w:rPr>
              <w:t xml:space="preserve">Тема 2. </w:t>
            </w:r>
            <w:r w:rsidRPr="00CE17ED">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15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pacing w:val="-4"/>
                <w:sz w:val="24"/>
                <w:szCs w:val="24"/>
              </w:rPr>
              <w:t xml:space="preserve">Тема 3. </w:t>
            </w:r>
            <w:r w:rsidRPr="00CE17ED">
              <w:rPr>
                <w:rFonts w:ascii="Times New Roman" w:eastAsia="TimesNewRomanPS-BoldMT" w:hAnsi="Times New Roman"/>
                <w:sz w:val="24"/>
                <w:szCs w:val="24"/>
              </w:rPr>
              <w:t>Исследование потребительских предпочтений и формирование ценностного предложения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pacing w:val="-4"/>
                <w:sz w:val="24"/>
                <w:szCs w:val="24"/>
              </w:rPr>
              <w:t xml:space="preserve">Тема 4. </w:t>
            </w:r>
            <w:r w:rsidRPr="00CE17ED">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z w:val="24"/>
                <w:szCs w:val="24"/>
              </w:rPr>
              <w:t>Тема 5.</w:t>
            </w:r>
            <w:r w:rsidRPr="00CE17ED">
              <w:rPr>
                <w:rFonts w:ascii="Times New Roman" w:hAnsi="Times New Roman"/>
                <w:bCs/>
                <w:sz w:val="24"/>
                <w:szCs w:val="24"/>
              </w:rPr>
              <w:t xml:space="preserve"> </w:t>
            </w:r>
            <w:r w:rsidRPr="00CE17ED">
              <w:rPr>
                <w:rFonts w:ascii="Times New Roman" w:eastAsia="TimesNewRomanPS-BoldMT" w:hAnsi="Times New Roman"/>
                <w:bCs/>
                <w:sz w:val="24"/>
                <w:szCs w:val="24"/>
              </w:rPr>
              <w:t>Инновации и построение бизнес-моделей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 Контрольная работа</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aff2"/>
              <w:widowControl w:val="0"/>
              <w:ind w:left="0"/>
              <w:rPr>
                <w:rFonts w:ascii="Times New Roman" w:hAnsi="Times New Roman"/>
                <w:sz w:val="24"/>
                <w:szCs w:val="24"/>
              </w:rPr>
            </w:pPr>
            <w:r w:rsidRPr="00CE17ED">
              <w:rPr>
                <w:rFonts w:ascii="Times New Roman" w:hAnsi="Times New Roman"/>
                <w:b/>
                <w:bCs/>
                <w:spacing w:val="-4"/>
                <w:sz w:val="24"/>
                <w:szCs w:val="24"/>
              </w:rPr>
              <w:t xml:space="preserve">Тема 6. </w:t>
            </w:r>
            <w:r w:rsidRPr="00CE17ED">
              <w:rPr>
                <w:rFonts w:ascii="Times New Roman" w:hAnsi="Times New Roman"/>
                <w:sz w:val="24"/>
                <w:szCs w:val="24"/>
              </w:rPr>
              <w:t>Онлайн и мобильные коммуникации и поведение потребителей – тренды развития, модели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lastRenderedPageBreak/>
              <w:t>7.</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shd w:val="clear" w:color="auto" w:fill="FFFFFF"/>
              <w:textAlignment w:val="baseline"/>
              <w:rPr>
                <w:rFonts w:ascii="Times New Roman" w:hAnsi="Times New Roman"/>
                <w:sz w:val="24"/>
                <w:szCs w:val="24"/>
              </w:rPr>
            </w:pPr>
            <w:r w:rsidRPr="00CE17ED">
              <w:rPr>
                <w:rFonts w:ascii="Times New Roman" w:hAnsi="Times New Roman"/>
                <w:b/>
                <w:bCs/>
                <w:sz w:val="24"/>
                <w:szCs w:val="24"/>
              </w:rPr>
              <w:t xml:space="preserve">Тема 7. </w:t>
            </w:r>
            <w:r w:rsidRPr="00CE17ED">
              <w:rPr>
                <w:rFonts w:ascii="Times New Roman" w:hAnsi="Times New Roman"/>
                <w:sz w:val="24"/>
                <w:szCs w:val="24"/>
              </w:rPr>
              <w:t>Бизнес-модели в digital среде (интернет и мобильные коммерческие сети)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тест</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8.</w:t>
            </w: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b/>
                <w:sz w:val="24"/>
                <w:szCs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b/>
                <w:bCs/>
                <w:iCs/>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b/>
                <w:iCs/>
                <w:sz w:val="24"/>
                <w:szCs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b/>
                <w:iCs/>
                <w:sz w:val="24"/>
                <w:szCs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rsidP="00CE17ED">
            <w:pPr>
              <w:pStyle w:val="11"/>
              <w:widowControl w:val="0"/>
              <w:rPr>
                <w:rFonts w:ascii="Times New Roman" w:hAnsi="Times New Roman"/>
                <w:sz w:val="24"/>
                <w:szCs w:val="24"/>
              </w:rPr>
            </w:pPr>
            <w:r w:rsidRPr="00CE17ED">
              <w:rPr>
                <w:rFonts w:ascii="Times New Roman" w:hAnsi="Times New Roman"/>
                <w:b/>
                <w:bCs/>
                <w:iCs/>
                <w:sz w:val="24"/>
                <w:szCs w:val="24"/>
              </w:rPr>
              <w:t>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Согласно учебному плану: Контрольная работа</w:t>
            </w:r>
          </w:p>
        </w:tc>
      </w:tr>
      <w:tr w:rsidR="00CE17ED" w:rsidTr="00CE17ED">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793C58" w:rsidRDefault="001F07DC">
            <w:pPr>
              <w:pStyle w:val="11"/>
              <w:widowControl w:val="0"/>
              <w:tabs>
                <w:tab w:val="clear" w:pos="709"/>
                <w:tab w:val="right" w:pos="851"/>
              </w:tabs>
              <w:rPr>
                <w:rFonts w:ascii="Times New Roman" w:hAnsi="Times New Roman"/>
              </w:rPr>
            </w:pPr>
            <w:r>
              <w:rPr>
                <w:rFonts w:ascii="Times New Roman" w:hAnsi="Times New Roman"/>
              </w:rPr>
              <w:t>9.</w:t>
            </w: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CE17ED" w:rsidP="00CE17ED">
            <w:pPr>
              <w:pStyle w:val="11"/>
              <w:widowControl w:val="0"/>
              <w:tabs>
                <w:tab w:val="clear" w:pos="709"/>
                <w:tab w:val="right" w:pos="851"/>
              </w:tabs>
              <w:rPr>
                <w:rFonts w:ascii="Times New Roman" w:hAnsi="Times New Roman"/>
                <w:sz w:val="24"/>
                <w:szCs w:val="24"/>
              </w:rPr>
            </w:pPr>
            <w:r>
              <w:rPr>
                <w:rFonts w:ascii="Times New Roman" w:hAnsi="Times New Roman"/>
                <w:sz w:val="24"/>
                <w:szCs w:val="24"/>
              </w:rPr>
              <w:t>33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CE17ED" w:rsidP="00CE17ED">
            <w:pPr>
              <w:pStyle w:val="11"/>
              <w:widowControl w:val="0"/>
              <w:tabs>
                <w:tab w:val="clear" w:pos="709"/>
                <w:tab w:val="right" w:pos="851"/>
              </w:tabs>
              <w:rPr>
                <w:rFonts w:ascii="Times New Roman" w:hAnsi="Times New Roman"/>
                <w:sz w:val="24"/>
                <w:szCs w:val="24"/>
              </w:rPr>
            </w:pPr>
            <w:r>
              <w:rPr>
                <w:rFonts w:ascii="Times New Roman" w:hAnsi="Times New Roman"/>
                <w:sz w:val="24"/>
                <w:szCs w:val="24"/>
              </w:rPr>
              <w:t>67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tabs>
                <w:tab w:val="clear" w:pos="709"/>
                <w:tab w:val="right" w:pos="851"/>
              </w:tabs>
              <w:rPr>
                <w:rFonts w:ascii="Times New Roman" w:hAnsi="Times New Roman"/>
                <w:sz w:val="24"/>
                <w:szCs w:val="24"/>
              </w:rPr>
            </w:pPr>
            <w:r w:rsidRPr="00CE17ED">
              <w:rPr>
                <w:rFonts w:ascii="Times New Roman" w:hAnsi="Times New Roman"/>
                <w:sz w:val="24"/>
                <w:szCs w:val="24"/>
              </w:rPr>
              <w:t>72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793C58" w:rsidP="00CE17ED">
            <w:pPr>
              <w:pStyle w:val="11"/>
              <w:widowControl w:val="0"/>
              <w:tabs>
                <w:tab w:val="clear" w:pos="709"/>
                <w:tab w:val="right" w:pos="851"/>
              </w:tabs>
              <w:rPr>
                <w:rFonts w:ascii="Times New Roman" w:hAnsi="Times New Roman"/>
                <w:sz w:val="24"/>
                <w:szCs w:val="24"/>
              </w:rPr>
            </w:pPr>
          </w:p>
        </w:tc>
      </w:tr>
    </w:tbl>
    <w:p w:rsidR="00793C58" w:rsidRDefault="00793C58">
      <w:pPr>
        <w:pStyle w:val="11"/>
        <w:keepNext/>
        <w:jc w:val="both"/>
        <w:rPr>
          <w:rFonts w:ascii="Times New Roman" w:hAnsi="Times New Roman"/>
          <w:b/>
          <w:sz w:val="28"/>
          <w:szCs w:val="28"/>
        </w:rPr>
      </w:pPr>
    </w:p>
    <w:p w:rsidR="00793C58" w:rsidRDefault="001F07DC" w:rsidP="00CE17ED">
      <w:pPr>
        <w:pStyle w:val="11"/>
        <w:jc w:val="both"/>
        <w:rPr>
          <w:rFonts w:ascii="Times New Roman" w:hAnsi="Times New Roman"/>
        </w:rPr>
      </w:pPr>
      <w:r>
        <w:rPr>
          <w:rFonts w:ascii="Times New Roman" w:hAnsi="Times New Roman"/>
          <w:b/>
          <w:sz w:val="28"/>
          <w:szCs w:val="28"/>
        </w:rPr>
        <w:t xml:space="preserve">5.3. Содержание семинаров, практических занятий </w:t>
      </w:r>
    </w:p>
    <w:tbl>
      <w:tblPr>
        <w:tblW w:w="9924" w:type="dxa"/>
        <w:tblInd w:w="-431" w:type="dxa"/>
        <w:tblLayout w:type="fixed"/>
        <w:tblLook w:val="04A0" w:firstRow="1" w:lastRow="0" w:firstColumn="1" w:lastColumn="0" w:noHBand="0" w:noVBand="1"/>
      </w:tblPr>
      <w:tblGrid>
        <w:gridCol w:w="2269"/>
        <w:gridCol w:w="5855"/>
        <w:gridCol w:w="1800"/>
      </w:tblGrid>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keepNext/>
              <w:widowControl w:val="0"/>
              <w:spacing w:after="120"/>
              <w:jc w:val="both"/>
              <w:rPr>
                <w:rFonts w:ascii="Times New Roman" w:hAnsi="Times New Roman"/>
                <w:sz w:val="24"/>
                <w:szCs w:val="24"/>
              </w:rPr>
            </w:pPr>
            <w:r w:rsidRPr="00CE17ED">
              <w:rPr>
                <w:rFonts w:ascii="Times New Roman" w:hAnsi="Times New Roman"/>
                <w:b/>
                <w:sz w:val="24"/>
                <w:szCs w:val="24"/>
              </w:rPr>
              <w:t>Наименование тем (разделов) дисциплины</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keepNext/>
              <w:widowControl w:val="0"/>
              <w:spacing w:after="120"/>
              <w:jc w:val="both"/>
              <w:rPr>
                <w:rFonts w:ascii="Times New Roman" w:hAnsi="Times New Roman"/>
                <w:sz w:val="24"/>
                <w:szCs w:val="24"/>
              </w:rPr>
            </w:pPr>
            <w:r w:rsidRPr="00CE17E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keepNext/>
              <w:widowControl w:val="0"/>
              <w:spacing w:after="120"/>
              <w:jc w:val="both"/>
              <w:rPr>
                <w:rFonts w:ascii="Times New Roman" w:hAnsi="Times New Roman"/>
                <w:sz w:val="24"/>
                <w:szCs w:val="24"/>
              </w:rPr>
            </w:pPr>
            <w:r w:rsidRPr="00CE17ED">
              <w:rPr>
                <w:rFonts w:ascii="Times New Roman" w:hAnsi="Times New Roman"/>
                <w:b/>
                <w:sz w:val="24"/>
                <w:szCs w:val="24"/>
              </w:rPr>
              <w:t>Формы проведения занятий</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1. </w:t>
            </w:r>
            <w:r w:rsidRPr="00CE17ED">
              <w:rPr>
                <w:rFonts w:ascii="Times New Roman" w:eastAsia="TimesNewRomanPS-BoldMT" w:hAnsi="Times New Roman"/>
                <w:bCs/>
                <w:sz w:val="24"/>
                <w:szCs w:val="24"/>
              </w:rPr>
              <w:t>Понятие и концепции бизнес-моделей</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Понятие бизнес-модели и эволюция концепции бизнес - модели. Чесборо о связи между бизнес-моделью и потребительской ценностью. Основные элементы бизнес-модели. Две группы блоков в структуре бизнес-модели. Подходы к классификации и построению бизнес-моделей.</w:t>
            </w:r>
          </w:p>
          <w:p w:rsidR="00793C58" w:rsidRPr="00CE17ED" w:rsidRDefault="001F07DC" w:rsidP="00CE17ED">
            <w:pPr>
              <w:pStyle w:val="11"/>
              <w:widowControl w:val="0"/>
              <w:jc w:val="both"/>
              <w:rPr>
                <w:rFonts w:ascii="Times New Roman" w:hAnsi="Times New Roman"/>
                <w:sz w:val="24"/>
                <w:szCs w:val="24"/>
              </w:rPr>
            </w:pPr>
            <w:r w:rsidRPr="00CE17ED">
              <w:rPr>
                <w:rFonts w:ascii="Times New Roman" w:hAnsi="Times New Roman"/>
                <w:sz w:val="24"/>
                <w:szCs w:val="24"/>
              </w:rPr>
              <w:t xml:space="preserve">Канва бизнес-модели А. Остервальдера </w:t>
            </w:r>
          </w:p>
          <w:p w:rsidR="00793C58" w:rsidRPr="00CE17ED" w:rsidRDefault="001F07DC">
            <w:pPr>
              <w:pStyle w:val="17"/>
              <w:widowControl w:val="0"/>
              <w:ind w:left="0"/>
              <w:jc w:val="both"/>
              <w:rPr>
                <w:rFonts w:ascii="Times New Roman" w:hAnsi="Times New Roman"/>
              </w:rPr>
            </w:pPr>
            <w:r w:rsidRPr="00CE17ED">
              <w:rPr>
                <w:rFonts w:ascii="Times New Roman" w:hAnsi="Times New Roman" w:cs="Times New Roman"/>
                <w:b/>
                <w:color w:val="auto"/>
              </w:rPr>
              <w:t>Рекомендуемые источники</w:t>
            </w:r>
            <w:r w:rsidRPr="00CE17ED">
              <w:rPr>
                <w:rFonts w:ascii="Times New Roman" w:hAnsi="Times New Roman" w:cs="Times New Roman"/>
                <w:color w:val="auto"/>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Устный опрос, групповой разбор мини-кейсов.</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2. </w:t>
            </w:r>
            <w:r w:rsidRPr="00CE17ED">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Теории ценности. Субъективная природа ценности</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Деньги в роли социального института. Символическая стоимость вещей (Ж. Бодрийяр): трансформация экономической̆ меновой̆ стоимости в различительную знаковую стоимость. Символический обмен. Социальная стратификация М. Вебера: классы, партии, статусные группы. Социальный статус и престиж. Основания формирования стратификационных групп. Статусный престиж и статусные привилегии. Функционалистский подход к определению стратификации (Т. Парсонс).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Понятие «стиля жизни». Концепция «стиля жизни» П. Бурдье: основные категории. </w:t>
            </w:r>
          </w:p>
          <w:p w:rsidR="00793C58" w:rsidRPr="00CE17ED" w:rsidRDefault="001F07DC" w:rsidP="00CE17ED">
            <w:pPr>
              <w:pStyle w:val="11"/>
              <w:widowControl w:val="0"/>
              <w:jc w:val="both"/>
              <w:rPr>
                <w:rFonts w:ascii="Times New Roman" w:hAnsi="Times New Roman"/>
                <w:sz w:val="24"/>
                <w:szCs w:val="24"/>
              </w:rPr>
            </w:pPr>
            <w:r w:rsidRPr="00CE17ED">
              <w:rPr>
                <w:rFonts w:ascii="Times New Roman" w:hAnsi="Times New Roman"/>
                <w:sz w:val="24"/>
                <w:szCs w:val="24"/>
              </w:rPr>
              <w:t>Типы капиталов (экономический, культурный, социальный, символический) и их конвертация. Стиль жизни как производная от соотношения различных типов капитала.</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sz w:val="24"/>
                <w:szCs w:val="24"/>
              </w:rPr>
              <w:lastRenderedPageBreak/>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lastRenderedPageBreak/>
              <w:t>Устный опрос, групповой разбор мини-кейсов.</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3. </w:t>
            </w:r>
            <w:r w:rsidRPr="00CE17ED">
              <w:rPr>
                <w:rFonts w:ascii="Times New Roman" w:eastAsia="TimesNewRomanPS-BoldMT" w:hAnsi="Times New Roman"/>
                <w:sz w:val="24"/>
                <w:szCs w:val="24"/>
              </w:rPr>
              <w:t>Исследование потребительских предпочтений и формирование ценностного предложения</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BoldMT" w:hAnsi="Times New Roman"/>
                <w:sz w:val="24"/>
                <w:szCs w:val="24"/>
              </w:rPr>
              <w:t>Факторы, влияющие на потребительские практики: мода, реклама, гендер</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Потребление в информационном обществе: новые формы и практики.</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Базовые свойства потребления: социальное действие и процесс выбора. Экономический подход к изучению потребления. Потребитель – рациональный максим затор полезности.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Изменение представлений о природе рациональности (Г. Саймон, Х. Лейбенстайн, Д. Канеман).</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Психологическая теория экономического поведения Дж. Катоны.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Специфика социологического подхода к изучению потребления. Общество потребления: основные социально-экономические характеристики: социальная дифференциация, отчужденный труд и потребительская свобода.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Переход от жизни на сбережения к жизни в кредит. Потребление как новая форма социального контроля.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Формирование ценностного предложения исходя из потребительских предпочтений.</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Мода: от классовой дифференциации к коллективному отбору. Дифференциация потребительских практик россиян в поле досуга. Феномен «быстрой моды». </w:t>
            </w:r>
          </w:p>
          <w:p w:rsidR="00793C58" w:rsidRPr="00CE17ED" w:rsidRDefault="00793C58">
            <w:pPr>
              <w:pStyle w:val="aff2"/>
              <w:widowControl w:val="0"/>
              <w:ind w:left="0"/>
              <w:jc w:val="both"/>
              <w:rPr>
                <w:rFonts w:ascii="Times New Roman" w:hAnsi="Times New Roman"/>
                <w:bCs/>
                <w:spacing w:val="-4"/>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Устный опрос, групповой разбор мини-кейсов.</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4. </w:t>
            </w:r>
            <w:r w:rsidRPr="00CE17ED">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Гендерные аспекты потребительского поведения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Эконометрические исследования эффективности рекламы. Взаимосвязь роста потребления и объемов рекламы (прямая, но не обратная).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Реклама как элемент коммуникационной стратегии, направленной на формирование постоянных продаж. Изменение отношения к рекламе: от издержек – к инвестициям. Что понимать под эффективностью рекламы?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Теории эффектов рекламной коммуникации: минимальной эффективности (Э. Эренберг), ограниченной эффективности (Г. Браун, Р. Уайт), высокой эффективности (Дж.Ф.Джонс)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Экономика качеств: различение блага и продукта. Роль </w:t>
            </w:r>
            <w:r w:rsidRPr="00CE17ED">
              <w:rPr>
                <w:rFonts w:ascii="Times New Roman" w:hAnsi="Times New Roman"/>
                <w:sz w:val="24"/>
                <w:szCs w:val="24"/>
              </w:rPr>
              <w:lastRenderedPageBreak/>
              <w:t xml:space="preserve">рекламы в коммуникационной деятельности (Дж. Слейтер).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Социальное значение рекламы в потребительском обществе. Функции рекламы в потребительском обществе: экономическая, маркетинговая, социальная, психотерапевтическая. Периодизация рекламы. Новые технологии рекламы off-line: тизер, эмбиент. Реклама как часть городской среды</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Социальные аспекты модного поведения. Концепция моды Г. Зиммеля: мода как механизм классовой дифференциации.</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Двойственная природа моды (подражание и различение). Отличительные черты моды (В. Зомбарт): высокий темп изменений, всеохватность, зависимость от конкуренции.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Мода как коммуникативный процесс (Г. Блумер): роль экспертного сообщества. </w:t>
            </w:r>
          </w:p>
          <w:p w:rsidR="00793C58" w:rsidRPr="00CE17ED" w:rsidRDefault="001F07DC" w:rsidP="00CE17ED">
            <w:pPr>
              <w:pStyle w:val="11"/>
              <w:widowControl w:val="0"/>
              <w:jc w:val="both"/>
              <w:rPr>
                <w:rFonts w:ascii="Times New Roman" w:hAnsi="Times New Roman"/>
                <w:sz w:val="24"/>
                <w:szCs w:val="24"/>
              </w:rPr>
            </w:pPr>
            <w:r w:rsidRPr="00CE17ED">
              <w:rPr>
                <w:rFonts w:ascii="Times New Roman" w:hAnsi="Times New Roman"/>
                <w:sz w:val="24"/>
                <w:szCs w:val="24"/>
              </w:rPr>
              <w:t>Гендерные различия в потреблении и формировании канала взаимодействия.</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lastRenderedPageBreak/>
              <w:t>Устный опрос, групповой разбор мини-кейсов.</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z w:val="24"/>
                <w:szCs w:val="24"/>
              </w:rPr>
              <w:t>Тема 5.</w:t>
            </w:r>
            <w:r w:rsidRPr="00CE17ED">
              <w:rPr>
                <w:rFonts w:ascii="Times New Roman" w:hAnsi="Times New Roman"/>
                <w:bCs/>
                <w:sz w:val="24"/>
                <w:szCs w:val="24"/>
              </w:rPr>
              <w:t xml:space="preserve"> </w:t>
            </w:r>
            <w:r w:rsidRPr="00CE17ED">
              <w:rPr>
                <w:rFonts w:ascii="Times New Roman" w:eastAsia="TimesNewRomanPS-BoldMT" w:hAnsi="Times New Roman"/>
                <w:bCs/>
                <w:sz w:val="24"/>
                <w:szCs w:val="24"/>
              </w:rPr>
              <w:t>Инновации и построение бизнес-моделей</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Классификация различных стратегий обеспечения стратегической конкурентоспособности Раменского-Фризевинкеля в координатах «инновационность – адаптивность» и «массовый рынок – нишевый рынок».</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Бизнес-модели эксплерентов, виолентов, патиентов и коммутантов. Радикальная инновация как основа стратегии эксплерентов. Конкурирование «на острие».</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Фактор инноваций в стратегиях виолентов.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Определение пионера в инновации. Стратегия следования за лидером в инновации.</w:t>
            </w:r>
          </w:p>
          <w:p w:rsidR="00793C58" w:rsidRPr="00CE17ED" w:rsidRDefault="001F07DC" w:rsidP="00CE17ED">
            <w:pPr>
              <w:pStyle w:val="11"/>
              <w:widowControl w:val="0"/>
              <w:jc w:val="both"/>
              <w:rPr>
                <w:rFonts w:ascii="Times New Roman" w:hAnsi="Times New Roman"/>
                <w:sz w:val="24"/>
                <w:szCs w:val="24"/>
              </w:rPr>
            </w:pPr>
            <w:r w:rsidRPr="00CE17ED">
              <w:rPr>
                <w:rFonts w:ascii="Times New Roman" w:hAnsi="Times New Roman"/>
                <w:sz w:val="24"/>
                <w:szCs w:val="24"/>
              </w:rPr>
              <w:t xml:space="preserve">Инновации бизнес-модели в стратегиях нишевого бизнеса. Стратегия «голубого океана». Инновация ценности как инструмент инновации бизнес-модели на основе дифференциации. Примеры инновации ценности в стратегиях современных корпораций. </w:t>
            </w:r>
          </w:p>
          <w:p w:rsidR="00793C58" w:rsidRPr="00CE17ED" w:rsidRDefault="001F07DC">
            <w:pPr>
              <w:pStyle w:val="11"/>
              <w:keepNext/>
              <w:keepLines/>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Контрольная работа, устный опрос, разбор мини-кейсов, групповая дискуссия, тестирование</w:t>
            </w:r>
          </w:p>
        </w:tc>
      </w:tr>
      <w:tr w:rsidR="00793C58" w:rsidRPr="00CE17ED" w:rsidTr="00CE17ED">
        <w:trPr>
          <w:trHeight w:val="698"/>
        </w:trPr>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6. </w:t>
            </w:r>
            <w:r w:rsidRPr="00CE17ED">
              <w:rPr>
                <w:rFonts w:ascii="Times New Roman" w:hAnsi="Times New Roman"/>
                <w:sz w:val="24"/>
                <w:szCs w:val="24"/>
              </w:rPr>
              <w:t xml:space="preserve">Онлайн и мобильные коммуникации и поведение потребителей̆ – тренды развития, </w:t>
            </w:r>
            <w:r w:rsidRPr="00CE17ED">
              <w:rPr>
                <w:rFonts w:ascii="Times New Roman" w:hAnsi="Times New Roman"/>
                <w:sz w:val="24"/>
                <w:szCs w:val="24"/>
              </w:rPr>
              <w:lastRenderedPageBreak/>
              <w:t>модели</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lastRenderedPageBreak/>
              <w:t>Преимущества и быстрое распространение мобильного интернета и связанных с его развитием бизнес-моделей.</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Социальная коммерция, "Интернет вещей", облачные вычисления, электронная коммерция и работа с </w:t>
            </w:r>
            <w:r w:rsidRPr="00CE17ED">
              <w:rPr>
                <w:rFonts w:ascii="Times New Roman" w:hAnsi="Times New Roman"/>
                <w:sz w:val="24"/>
                <w:szCs w:val="24"/>
              </w:rPr>
              <w:lastRenderedPageBreak/>
              <w:t xml:space="preserve">большими массивами данных (Big </w:t>
            </w:r>
            <w:r w:rsidRPr="00CE17ED">
              <w:rPr>
                <w:rFonts w:ascii="Times New Roman" w:hAnsi="Times New Roman"/>
                <w:sz w:val="24"/>
                <w:szCs w:val="24"/>
                <w:lang w:val="en-US"/>
              </w:rPr>
              <w:t>D</w:t>
            </w:r>
            <w:r w:rsidRPr="00CE17ED">
              <w:rPr>
                <w:rFonts w:ascii="Times New Roman" w:hAnsi="Times New Roman"/>
                <w:sz w:val="24"/>
                <w:szCs w:val="24"/>
              </w:rPr>
              <w:t>ata).</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Интеллектуальная (предвосхищающая) персонализация, шопинг в любом месте в любое время, мультиканальность, «Click-and-Collect Shopping», сила рекомендаций и пользовательских отзывов, шопинг как игра, шопинг как событие, оптимизация шопинга, мир подписок - культивируемое привыкание, диджитализация и физическая виртуальность.</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lastRenderedPageBreak/>
              <w:t>Устный опрос, групповой разбор мини-кейсов.</w:t>
            </w:r>
          </w:p>
        </w:tc>
      </w:tr>
      <w:tr w:rsidR="00793C58" w:rsidRPr="00CE17ED" w:rsidTr="00CE17ED">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z w:val="24"/>
                <w:szCs w:val="24"/>
              </w:rPr>
              <w:t xml:space="preserve">Тема 7. </w:t>
            </w:r>
            <w:r w:rsidRPr="00CE17ED">
              <w:rPr>
                <w:rFonts w:ascii="Times New Roman" w:hAnsi="Times New Roman"/>
                <w:sz w:val="24"/>
                <w:szCs w:val="24"/>
              </w:rPr>
              <w:t>Бизнес-модели в digital среде (интернет и мобильные коммерческие сети)</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Структура Интернет-рынка – и основные бизнес-модели.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Электронная коммерция. Контентные проекты. Медийная реклама: классификация, основные игроки, динамика развития, прогнозы. Контекстная реклама: классификация, основные игроки, динамика развития, прогнозы.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Основные бизнес – модели в интернет – торговле и уровень их развития в России. B2C (бизнес-клиенту); B2B (бизнес-бизнесу); B2G (бизнес-государству); C2C (клиент-клиенту). Интернет-аукционы. Электронные платежные площадки.</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 </w:t>
            </w:r>
          </w:p>
          <w:p w:rsidR="00793C58" w:rsidRPr="00CE17ED" w:rsidRDefault="001F07DC">
            <w:pPr>
              <w:pStyle w:val="11"/>
              <w:keepNext/>
              <w:keepLines/>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Устный опрос, групповой разбор мини-кейсов.</w:t>
            </w:r>
          </w:p>
        </w:tc>
      </w:tr>
    </w:tbl>
    <w:p w:rsidR="00793C58" w:rsidRDefault="00793C58">
      <w:pPr>
        <w:pStyle w:val="11"/>
        <w:jc w:val="both"/>
        <w:rPr>
          <w:rFonts w:ascii="Times New Roman" w:hAnsi="Times New Roman"/>
          <w:b/>
          <w:bCs/>
          <w:sz w:val="28"/>
          <w:szCs w:val="28"/>
        </w:rPr>
      </w:pPr>
    </w:p>
    <w:p w:rsidR="00793C58" w:rsidRPr="00CE17ED" w:rsidRDefault="001F07DC">
      <w:pPr>
        <w:pStyle w:val="11"/>
        <w:jc w:val="both"/>
        <w:rPr>
          <w:rFonts w:ascii="Times New Roman" w:hAnsi="Times New Roman"/>
        </w:rPr>
      </w:pPr>
      <w:r>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rsidR="00793C58" w:rsidRDefault="001F07DC">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793C58" w:rsidRDefault="00793C58">
      <w:pPr>
        <w:pStyle w:val="11"/>
        <w:keepNext/>
        <w:jc w:val="both"/>
        <w:rPr>
          <w:rFonts w:ascii="Times New Roman" w:hAnsi="Times New Roman"/>
          <w:sz w:val="28"/>
          <w:szCs w:val="28"/>
        </w:rPr>
      </w:pPr>
    </w:p>
    <w:tbl>
      <w:tblPr>
        <w:tblW w:w="5000" w:type="pct"/>
        <w:tblLayout w:type="fixed"/>
        <w:tblLook w:val="04A0" w:firstRow="1" w:lastRow="0" w:firstColumn="1" w:lastColumn="0" w:noHBand="0" w:noVBand="1"/>
      </w:tblPr>
      <w:tblGrid>
        <w:gridCol w:w="2366"/>
        <w:gridCol w:w="4717"/>
        <w:gridCol w:w="2262"/>
      </w:tblGrid>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keepNext/>
              <w:widowControl w:val="0"/>
              <w:jc w:val="center"/>
              <w:rPr>
                <w:rFonts w:ascii="Times New Roman" w:hAnsi="Times New Roman"/>
                <w:sz w:val="24"/>
                <w:szCs w:val="24"/>
              </w:rPr>
            </w:pPr>
            <w:r w:rsidRPr="00CE17ED">
              <w:rPr>
                <w:rFonts w:ascii="Times New Roman" w:hAnsi="Times New Roman"/>
                <w:b/>
                <w:sz w:val="24"/>
                <w:szCs w:val="24"/>
              </w:rPr>
              <w:t>Наименование тем (разделов) дисциплины</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keepNext/>
              <w:widowControl w:val="0"/>
              <w:jc w:val="center"/>
              <w:rPr>
                <w:rFonts w:ascii="Times New Roman" w:hAnsi="Times New Roman"/>
                <w:sz w:val="24"/>
                <w:szCs w:val="24"/>
              </w:rPr>
            </w:pPr>
            <w:r w:rsidRPr="00CE17ED">
              <w:rPr>
                <w:rFonts w:ascii="Times New Roman" w:hAnsi="Times New Roman"/>
                <w:b/>
                <w:sz w:val="24"/>
                <w:szCs w:val="24"/>
              </w:rPr>
              <w:t xml:space="preserve">Перечень вопросов, отводимых на самостоятельное освоение </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keepNext/>
              <w:widowControl w:val="0"/>
              <w:jc w:val="center"/>
              <w:rPr>
                <w:rFonts w:ascii="Times New Roman" w:hAnsi="Times New Roman"/>
                <w:sz w:val="24"/>
                <w:szCs w:val="24"/>
              </w:rPr>
            </w:pPr>
            <w:r w:rsidRPr="00CE17ED">
              <w:rPr>
                <w:rFonts w:ascii="Times New Roman" w:hAnsi="Times New Roman"/>
                <w:b/>
                <w:sz w:val="24"/>
                <w:szCs w:val="24"/>
              </w:rPr>
              <w:t>Формы внеаудиторной самостоятельной работы</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1. </w:t>
            </w:r>
            <w:r w:rsidRPr="00CE17ED">
              <w:rPr>
                <w:rFonts w:ascii="Times New Roman" w:eastAsia="TimesNewRomanPS-BoldMT" w:hAnsi="Times New Roman"/>
                <w:bCs/>
                <w:sz w:val="24"/>
                <w:szCs w:val="24"/>
              </w:rPr>
              <w:t>Понятие и концепции бизнес-моделей</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jc w:val="both"/>
              <w:rPr>
                <w:rFonts w:ascii="Times New Roman" w:hAnsi="Times New Roman"/>
                <w:sz w:val="24"/>
                <w:szCs w:val="24"/>
              </w:rPr>
            </w:pPr>
            <w:r w:rsidRPr="00CE17ED">
              <w:rPr>
                <w:rFonts w:ascii="Times New Roman" w:hAnsi="Times New Roman"/>
                <w:sz w:val="24"/>
                <w:szCs w:val="24"/>
              </w:rPr>
              <w:t>Совершенствование бизнес-модели. Фактор инновации бизнес-модели в деятельности ведущих компаний. Модификации блоков бизнес-модели.</w:t>
            </w:r>
          </w:p>
          <w:p w:rsidR="00793C58" w:rsidRPr="00CE17ED" w:rsidRDefault="001F07DC" w:rsidP="00CE17ED">
            <w:pPr>
              <w:pStyle w:val="17"/>
              <w:widowControl w:val="0"/>
              <w:ind w:left="0"/>
              <w:jc w:val="both"/>
              <w:rPr>
                <w:rFonts w:ascii="Times New Roman" w:hAnsi="Times New Roman"/>
              </w:rPr>
            </w:pPr>
            <w:r w:rsidRPr="00CE17ED">
              <w:rPr>
                <w:rFonts w:ascii="Times New Roman" w:hAnsi="Times New Roman" w:cs="Times New Roman"/>
                <w:b/>
                <w:color w:val="auto"/>
              </w:rPr>
              <w:t>Рекомендуемые источники</w:t>
            </w:r>
            <w:r w:rsidRPr="00CE17ED">
              <w:rPr>
                <w:rFonts w:ascii="Times New Roman" w:hAnsi="Times New Roman" w:cs="Times New Roman"/>
                <w:color w:val="auto"/>
              </w:rPr>
              <w:t xml:space="preserve">: раздел 8, №№ </w:t>
            </w:r>
            <w:r w:rsidRPr="00CE17ED">
              <w:rPr>
                <w:rFonts w:ascii="Times New Roman" w:hAnsi="Times New Roman" w:cs="Times New Roman"/>
                <w:color w:val="auto"/>
              </w:rPr>
              <w:lastRenderedPageBreak/>
              <w:t>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lastRenderedPageBreak/>
              <w:t xml:space="preserve">Подготовка к семинарским и практическим занятиям, изучение литературы и нормативного </w:t>
            </w:r>
            <w:r w:rsidRPr="00CE17ED">
              <w:rPr>
                <w:rFonts w:ascii="Times New Roman" w:hAnsi="Times New Roman"/>
                <w:sz w:val="24"/>
                <w:szCs w:val="24"/>
              </w:rPr>
              <w:lastRenderedPageBreak/>
              <w:t>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lastRenderedPageBreak/>
              <w:t xml:space="preserve">Тема 2. </w:t>
            </w:r>
            <w:r w:rsidRPr="00CE17ED">
              <w:rPr>
                <w:rFonts w:ascii="Times New Roman" w:eastAsia="TimesNewRomanPS-BoldMT" w:hAnsi="Times New Roman"/>
                <w:bCs/>
                <w:sz w:val="24"/>
                <w:szCs w:val="24"/>
              </w:rPr>
              <w:t>Концепция формирования ценности. Стратификация и сегментация потребителей</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Потребление и статусная дифференциация в работе Т. Веблена «Теория праздного класса».</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Отличительные черты праздного класса: отказ от физического труда, наличие собственности, праздность.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Стратегии демонстративной праздности. Демонстративное потребление. Эволюция праздного класса, появление подставного праздного класса.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Моделирование вертикальной и горизонтальной дифференциации ценностного предложения с учетом статусной дифференциации потребителей. </w:t>
            </w:r>
          </w:p>
          <w:p w:rsidR="00793C58" w:rsidRPr="00CE17ED" w:rsidRDefault="001F07DC">
            <w:pPr>
              <w:pStyle w:val="11"/>
              <w:widowControl w:val="0"/>
              <w:shd w:val="clear" w:color="auto" w:fill="FFFFFF"/>
              <w:jc w:val="both"/>
              <w:textAlignment w:val="baseline"/>
              <w:rPr>
                <w:rFonts w:ascii="Times New Roman" w:hAnsi="Times New Roman"/>
                <w:sz w:val="24"/>
                <w:szCs w:val="24"/>
              </w:rPr>
            </w:pPr>
            <w:r w:rsidRPr="00CE17ED">
              <w:rPr>
                <w:rFonts w:ascii="Times New Roman" w:hAnsi="Times New Roman"/>
                <w:sz w:val="24"/>
                <w:szCs w:val="24"/>
              </w:rPr>
              <w:t>Проблемы качества: моральный риск и неблагоприятный отбор. Сигнализированные качества. Условия разделяющего равновесия.</w:t>
            </w:r>
          </w:p>
          <w:p w:rsidR="00793C58" w:rsidRPr="00CE17ED" w:rsidRDefault="001F07DC">
            <w:pPr>
              <w:pStyle w:val="11"/>
              <w:widowControl w:val="0"/>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3. </w:t>
            </w:r>
            <w:r w:rsidRPr="00CE17ED">
              <w:rPr>
                <w:rFonts w:ascii="Times New Roman" w:eastAsia="TimesNewRomanPS-BoldMT" w:hAnsi="Times New Roman"/>
                <w:sz w:val="24"/>
                <w:szCs w:val="24"/>
              </w:rPr>
              <w:t>Исследование потребительских предпочтений и формирование ценностного предложения</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Экономические функции роскоши и социологические механизмы различения.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Учет факторов потребительских практик в ценностном предложении производителя и установлении взаимосвязи с потребителем.</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Повышение значимости и релевантности концепций экономики впечатлений (</w:t>
            </w:r>
            <w:r w:rsidRPr="00CE17ED">
              <w:rPr>
                <w:rFonts w:ascii="Times New Roman" w:hAnsi="Times New Roman"/>
                <w:sz w:val="24"/>
                <w:szCs w:val="24"/>
                <w:lang w:val="en-US"/>
              </w:rPr>
              <w:t>the</w:t>
            </w:r>
            <w:r w:rsidRPr="00CE17ED">
              <w:rPr>
                <w:rFonts w:ascii="Times New Roman" w:hAnsi="Times New Roman"/>
                <w:sz w:val="24"/>
                <w:szCs w:val="24"/>
              </w:rPr>
              <w:t xml:space="preserve"> </w:t>
            </w:r>
            <w:r w:rsidRPr="00CE17ED">
              <w:rPr>
                <w:rFonts w:ascii="Times New Roman" w:hAnsi="Times New Roman"/>
                <w:sz w:val="24"/>
                <w:szCs w:val="24"/>
                <w:lang w:val="en-US"/>
              </w:rPr>
              <w:t>experience</w:t>
            </w:r>
            <w:r w:rsidRPr="00CE17ED">
              <w:rPr>
                <w:rFonts w:ascii="Times New Roman" w:hAnsi="Times New Roman"/>
                <w:sz w:val="24"/>
                <w:szCs w:val="24"/>
              </w:rPr>
              <w:t xml:space="preserve"> </w:t>
            </w:r>
            <w:r w:rsidRPr="00CE17ED">
              <w:rPr>
                <w:rFonts w:ascii="Times New Roman" w:hAnsi="Times New Roman"/>
                <w:sz w:val="24"/>
                <w:szCs w:val="24"/>
                <w:lang w:val="en-US"/>
              </w:rPr>
              <w:t>economy</w:t>
            </w:r>
            <w:r w:rsidRPr="00CE17ED">
              <w:rPr>
                <w:rFonts w:ascii="Times New Roman" w:hAnsi="Times New Roman"/>
                <w:sz w:val="24"/>
                <w:szCs w:val="24"/>
              </w:rPr>
              <w:t>) и поведенческой экономики с точки зрения аспектов производства и потребления современной экономики. Концепция 4</w:t>
            </w:r>
            <w:r w:rsidRPr="00CE17ED">
              <w:rPr>
                <w:rFonts w:ascii="Times New Roman" w:hAnsi="Times New Roman"/>
                <w:sz w:val="24"/>
                <w:szCs w:val="24"/>
                <w:lang w:val="en-US"/>
              </w:rPr>
              <w:t>E</w:t>
            </w:r>
            <w:r w:rsidRPr="00CE17ED">
              <w:rPr>
                <w:rFonts w:ascii="Times New Roman" w:hAnsi="Times New Roman"/>
                <w:sz w:val="24"/>
                <w:szCs w:val="24"/>
              </w:rPr>
              <w:t xml:space="preserve"> в рамках концепции экономики впечатлений.</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Особенности ценностного предложения и построения бизнес-модели коворкинговых пространств и гибких офисов.</w:t>
            </w:r>
          </w:p>
          <w:p w:rsidR="00793C58" w:rsidRPr="00CE17ED" w:rsidRDefault="001F07DC">
            <w:pPr>
              <w:pStyle w:val="11"/>
              <w:widowControl w:val="0"/>
              <w:jc w:val="both"/>
              <w:rPr>
                <w:rFonts w:ascii="Times New Roman" w:hAnsi="Times New Roman"/>
                <w:sz w:val="24"/>
                <w:szCs w:val="24"/>
              </w:rPr>
            </w:pPr>
            <w:r w:rsidRPr="00CE17ED">
              <w:rPr>
                <w:rFonts w:ascii="Times New Roman" w:eastAsia="Cambria" w:hAnsi="Times New Roman"/>
                <w:sz w:val="24"/>
                <w:szCs w:val="24"/>
              </w:rPr>
              <w:t xml:space="preserve">Новые формы и форматы организации питания. Электронные системы управления, интерактивное меню, конвейерные системы, роботизация, облачные системы, использование </w:t>
            </w:r>
            <w:r w:rsidRPr="00CE17ED">
              <w:rPr>
                <w:rFonts w:ascii="Times New Roman" w:eastAsia="Cambria" w:hAnsi="Times New Roman"/>
                <w:sz w:val="24"/>
                <w:szCs w:val="24"/>
                <w:lang w:val="en-US"/>
              </w:rPr>
              <w:t>QR</w:t>
            </w:r>
            <w:r w:rsidRPr="00CE17ED">
              <w:rPr>
                <w:rFonts w:ascii="Times New Roman" w:eastAsia="Cambria" w:hAnsi="Times New Roman"/>
                <w:sz w:val="24"/>
                <w:szCs w:val="24"/>
              </w:rPr>
              <w:t xml:space="preserve">, подсчет калорийности, использование звуковых и световых решений, алгоритмы сокращения времени обслуживания, </w:t>
            </w:r>
            <w:r w:rsidRPr="00CE17ED">
              <w:rPr>
                <w:rFonts w:ascii="Times New Roman" w:eastAsia="Cambria" w:hAnsi="Times New Roman"/>
                <w:sz w:val="24"/>
                <w:szCs w:val="24"/>
              </w:rPr>
              <w:lastRenderedPageBreak/>
              <w:t>цифровизация листов ожидания, платформы обратной связи и кастомизации.</w:t>
            </w:r>
          </w:p>
          <w:p w:rsidR="00793C58" w:rsidRPr="00CE17ED" w:rsidRDefault="001F07DC">
            <w:pPr>
              <w:pStyle w:val="aff2"/>
              <w:widowControl w:val="0"/>
              <w:ind w:left="0"/>
              <w:jc w:val="both"/>
              <w:rPr>
                <w:rFonts w:ascii="Times New Roman" w:hAnsi="Times New Roman"/>
                <w:sz w:val="24"/>
                <w:szCs w:val="24"/>
              </w:rPr>
            </w:pPr>
            <w:r w:rsidRPr="00CE17ED">
              <w:rPr>
                <w:rFonts w:ascii="Times New Roman" w:eastAsia="TimesNewRomanPSMT" w:hAnsi="Times New Roman"/>
                <w:sz w:val="24"/>
                <w:szCs w:val="24"/>
              </w:rPr>
              <w:t>Реализация бизнес-моделей, способствующих снижению бедности местного населения и институционализации правил справедливой торговли (</w:t>
            </w:r>
            <w:r w:rsidRPr="00CE17ED">
              <w:rPr>
                <w:rFonts w:ascii="Times New Roman" w:eastAsia="TimesNewRomanPSMT" w:hAnsi="Times New Roman"/>
                <w:sz w:val="24"/>
                <w:szCs w:val="24"/>
                <w:lang w:val="en-US"/>
              </w:rPr>
              <w:t>fair</w:t>
            </w:r>
            <w:r w:rsidRPr="00CE17ED">
              <w:rPr>
                <w:rFonts w:ascii="Times New Roman" w:eastAsia="TimesNewRomanPSMT" w:hAnsi="Times New Roman"/>
                <w:sz w:val="24"/>
                <w:szCs w:val="24"/>
              </w:rPr>
              <w:t xml:space="preserve"> </w:t>
            </w:r>
            <w:r w:rsidRPr="00CE17ED">
              <w:rPr>
                <w:rFonts w:ascii="Times New Roman" w:eastAsia="TimesNewRomanPSMT" w:hAnsi="Times New Roman"/>
                <w:sz w:val="24"/>
                <w:szCs w:val="24"/>
                <w:lang w:val="en-US"/>
              </w:rPr>
              <w:t>trade</w:t>
            </w:r>
            <w:r w:rsidRPr="00CE17ED">
              <w:rPr>
                <w:rFonts w:ascii="Times New Roman" w:eastAsia="TimesNewRomanPSMT" w:hAnsi="Times New Roman"/>
                <w:sz w:val="24"/>
                <w:szCs w:val="24"/>
              </w:rPr>
              <w:t>).</w:t>
            </w:r>
          </w:p>
          <w:p w:rsidR="00793C58" w:rsidRPr="00CE17ED" w:rsidRDefault="00793C58">
            <w:pPr>
              <w:pStyle w:val="aff2"/>
              <w:widowControl w:val="0"/>
              <w:ind w:left="0"/>
              <w:jc w:val="both"/>
              <w:rPr>
                <w:rFonts w:ascii="Times New Roman" w:hAnsi="Times New Roman"/>
                <w:bCs/>
                <w:spacing w:val="-4"/>
                <w:sz w:val="24"/>
                <w:szCs w:val="24"/>
              </w:rPr>
            </w:pPr>
          </w:p>
          <w:p w:rsidR="00793C58" w:rsidRPr="00CE17ED" w:rsidRDefault="001F07DC">
            <w:pPr>
              <w:pStyle w:val="11"/>
              <w:keepNext/>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4. </w:t>
            </w:r>
            <w:r w:rsidRPr="00CE17ED">
              <w:rPr>
                <w:rFonts w:ascii="Times New Roman" w:hAnsi="Times New Roman"/>
                <w:sz w:val="24"/>
                <w:szCs w:val="24"/>
              </w:rPr>
              <w:t>Формирование каналов коммуникации с потребителем. Инструменты воздействия на потребительское поведение: мода, реклама, система кредитования</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Шопинг и социальные роли мужчин и женщин. Особенности женского и мужского шопинга. Идеология шопинга: женщина как искушенный покупатель, мужчина как рациональный потребитель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Особенности потребительского поведения в Интернете: отсутствие коммуникации с продавцом, нематериальный характер денег, кредит, круглосуточная доступность товаров и информации. </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Сравнение электронной коммерции и традиционного шопинга. Преимущества электронной коммерции: богатство выбора, отсутствие ограничений по времени и месту совершения покупки, независимость от социального контроля и др. Недостатки электронного шопинга: отсутствие эмоциональных эффектов (радость обладания, спонтанные покупки, особая атмосфера).</w:t>
            </w:r>
          </w:p>
          <w:p w:rsidR="00793C58" w:rsidRPr="00CE17ED" w:rsidRDefault="001F07DC">
            <w:pPr>
              <w:pStyle w:val="11"/>
              <w:widowControl w:val="0"/>
              <w:jc w:val="both"/>
              <w:rPr>
                <w:sz w:val="24"/>
                <w:szCs w:val="24"/>
              </w:rPr>
            </w:pPr>
            <w:r w:rsidRPr="00CE17ED">
              <w:rPr>
                <w:rStyle w:val="fontstyle01"/>
                <w:rFonts w:eastAsia="Cambria"/>
                <w:sz w:val="24"/>
                <w:szCs w:val="24"/>
              </w:rPr>
              <w:t>Примеры каналов рекламы</w:t>
            </w:r>
            <w:r w:rsidRPr="00CE17ED">
              <w:rPr>
                <w:rStyle w:val="fontstyle01"/>
                <w:sz w:val="24"/>
                <w:szCs w:val="24"/>
              </w:rPr>
              <w:t xml:space="preserve"> в экономике впечатлений</w:t>
            </w:r>
            <w:r w:rsidRPr="00CE17ED">
              <w:rPr>
                <w:rStyle w:val="fontstyle01"/>
                <w:sz w:val="24"/>
                <w:szCs w:val="24"/>
              </w:rPr>
              <w:tab/>
              <w:t xml:space="preserve">: контекстная </w:t>
            </w:r>
            <w:r w:rsidRPr="00CE17ED">
              <w:rPr>
                <w:rStyle w:val="fontstyle01"/>
                <w:rFonts w:eastAsia="Cambria"/>
                <w:sz w:val="24"/>
                <w:szCs w:val="24"/>
              </w:rPr>
              <w:t>реклама, продвижение в</w:t>
            </w:r>
            <w:r w:rsidRPr="00CE17ED">
              <w:rPr>
                <w:rFonts w:ascii="Times New Roman" w:hAnsi="Times New Roman"/>
                <w:color w:val="000000"/>
                <w:sz w:val="24"/>
                <w:szCs w:val="24"/>
              </w:rPr>
              <w:t xml:space="preserve"> </w:t>
            </w:r>
            <w:r w:rsidRPr="00CE17ED">
              <w:rPr>
                <w:rStyle w:val="fontstyle01"/>
                <w:rFonts w:eastAsia="Cambria"/>
                <w:sz w:val="24"/>
                <w:szCs w:val="24"/>
              </w:rPr>
              <w:t>поисковых системах (SEO), социальные сети, тематические сайты и</w:t>
            </w:r>
            <w:r w:rsidRPr="00CE17ED">
              <w:rPr>
                <w:rFonts w:ascii="Times New Roman" w:hAnsi="Times New Roman"/>
                <w:color w:val="000000"/>
                <w:sz w:val="24"/>
                <w:szCs w:val="24"/>
              </w:rPr>
              <w:t xml:space="preserve"> </w:t>
            </w:r>
            <w:r w:rsidRPr="00CE17ED">
              <w:rPr>
                <w:rStyle w:val="fontstyle01"/>
                <w:rFonts w:eastAsia="Cambria"/>
                <w:sz w:val="24"/>
                <w:szCs w:val="24"/>
              </w:rPr>
              <w:t>форумы, геолокационные сервисы</w:t>
            </w:r>
            <w:r w:rsidRPr="00CE17ED">
              <w:rPr>
                <w:rFonts w:ascii="Times New Roman" w:eastAsia="Cambria" w:hAnsi="Times New Roman"/>
                <w:sz w:val="24"/>
                <w:szCs w:val="24"/>
              </w:rPr>
              <w:t>,</w:t>
            </w:r>
            <w:r w:rsidRPr="00CE17ED">
              <w:rPr>
                <w:rStyle w:val="fontstyle01"/>
                <w:rFonts w:eastAsia="Cambria"/>
                <w:sz w:val="24"/>
                <w:szCs w:val="24"/>
              </w:rPr>
              <w:t xml:space="preserve"> 2Gis, поисковые системы, TripAdvisor</w:t>
            </w:r>
            <w:r w:rsidRPr="00CE17ED">
              <w:rPr>
                <w:rFonts w:ascii="Times New Roman" w:eastAsia="Cambria" w:hAnsi="Times New Roman"/>
                <w:sz w:val="24"/>
                <w:szCs w:val="24"/>
              </w:rPr>
              <w:t>,</w:t>
            </w:r>
            <w:r w:rsidRPr="00CE17ED">
              <w:rPr>
                <w:rStyle w:val="fontstyle01"/>
                <w:rFonts w:eastAsia="Cambria"/>
                <w:sz w:val="24"/>
                <w:szCs w:val="24"/>
              </w:rPr>
              <w:t xml:space="preserve"> городские</w:t>
            </w:r>
            <w:r w:rsidRPr="00CE17ED">
              <w:rPr>
                <w:rFonts w:ascii="Times New Roman" w:eastAsia="Cambria" w:hAnsi="Times New Roman"/>
                <w:color w:val="000000"/>
                <w:sz w:val="24"/>
                <w:szCs w:val="24"/>
              </w:rPr>
              <w:t xml:space="preserve"> </w:t>
            </w:r>
            <w:r w:rsidRPr="00CE17ED">
              <w:rPr>
                <w:rStyle w:val="fontstyle01"/>
                <w:rFonts w:eastAsia="Cambria"/>
                <w:sz w:val="24"/>
                <w:szCs w:val="24"/>
              </w:rPr>
              <w:t>порталы, реклама в электронных и печатных СМИ, билборды, реклама</w:t>
            </w:r>
            <w:r w:rsidRPr="00CE17ED">
              <w:rPr>
                <w:rFonts w:ascii="Times New Roman" w:eastAsia="Cambria" w:hAnsi="Times New Roman"/>
                <w:sz w:val="24"/>
                <w:szCs w:val="24"/>
              </w:rPr>
              <w:t xml:space="preserve"> </w:t>
            </w:r>
            <w:r w:rsidRPr="00CE17ED">
              <w:rPr>
                <w:rStyle w:val="fontstyle01"/>
                <w:rFonts w:eastAsia="Cambria"/>
                <w:sz w:val="24"/>
                <w:szCs w:val="24"/>
              </w:rPr>
              <w:t>в общественном транспорте,</w:t>
            </w:r>
            <w:r w:rsidRPr="00CE17ED">
              <w:rPr>
                <w:rFonts w:ascii="Times New Roman" w:eastAsia="Cambria" w:hAnsi="Times New Roman"/>
                <w:color w:val="000000"/>
                <w:sz w:val="24"/>
                <w:szCs w:val="24"/>
              </w:rPr>
              <w:t xml:space="preserve"> </w:t>
            </w:r>
            <w:r w:rsidRPr="00CE17ED">
              <w:rPr>
                <w:rStyle w:val="fontstyle01"/>
                <w:rFonts w:eastAsia="Cambria"/>
                <w:sz w:val="24"/>
                <w:szCs w:val="24"/>
              </w:rPr>
              <w:t>вывески, указатели, рассылка по смс/e-mail.</w:t>
            </w:r>
            <w:r w:rsidRPr="00CE17ED">
              <w:rPr>
                <w:rFonts w:ascii="Times New Roman" w:hAnsi="Times New Roman"/>
                <w:sz w:val="24"/>
                <w:szCs w:val="24"/>
              </w:rPr>
              <w:t xml:space="preserve"> </w:t>
            </w:r>
          </w:p>
          <w:p w:rsidR="00793C58" w:rsidRPr="00CE17ED" w:rsidRDefault="001F07DC" w:rsidP="00CE17ED">
            <w:pPr>
              <w:pStyle w:val="28"/>
              <w:widowControl w:val="0"/>
              <w:rPr>
                <w:rFonts w:ascii="Times New Roman" w:hAnsi="Times New Roman"/>
                <w:sz w:val="24"/>
                <w:szCs w:val="24"/>
              </w:rPr>
            </w:pPr>
            <w:r w:rsidRPr="00CE17ED">
              <w:rPr>
                <w:rFonts w:ascii="Times New Roman" w:eastAsia="Cambria" w:hAnsi="Times New Roman"/>
                <w:sz w:val="24"/>
                <w:szCs w:val="24"/>
              </w:rPr>
              <w:t xml:space="preserve">Дилеммы овербукинга. Специфика взаимоотношений туристского, авиационного, ресторанного и гостиничного бизнеса с потребителями в ситуациях преднамеренного и непреднамеренного овербукинга. Обоснование экономической целесообразности овербукинга с комплексом мер сглаживания негативных </w:t>
            </w:r>
            <w:r w:rsidRPr="00CE17ED">
              <w:rPr>
                <w:rFonts w:ascii="Times New Roman" w:eastAsia="Cambria" w:hAnsi="Times New Roman"/>
                <w:sz w:val="24"/>
                <w:szCs w:val="24"/>
              </w:rPr>
              <w:lastRenderedPageBreak/>
              <w:t>последствий. Российские и международные практики использования и регулирования овербукинга в различных подотрослях индустрии туризма и гостеприимства.</w:t>
            </w:r>
            <w:r w:rsidRPr="00CE17ED">
              <w:rPr>
                <w:rFonts w:ascii="Times New Roman" w:hAnsi="Times New Roman"/>
                <w:sz w:val="24"/>
                <w:szCs w:val="24"/>
              </w:rPr>
              <w:t xml:space="preserve"> </w:t>
            </w:r>
          </w:p>
          <w:p w:rsidR="00793C58" w:rsidRPr="00CE17ED" w:rsidRDefault="001F07DC">
            <w:pPr>
              <w:pStyle w:val="11"/>
              <w:widowControl w:val="0"/>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z w:val="24"/>
                <w:szCs w:val="24"/>
              </w:rPr>
              <w:t>Тема 5.</w:t>
            </w:r>
            <w:r w:rsidRPr="00CE17ED">
              <w:rPr>
                <w:rFonts w:ascii="Times New Roman" w:hAnsi="Times New Roman"/>
                <w:bCs/>
                <w:sz w:val="24"/>
                <w:szCs w:val="24"/>
              </w:rPr>
              <w:t xml:space="preserve"> </w:t>
            </w:r>
            <w:r w:rsidRPr="00CE17ED">
              <w:rPr>
                <w:rFonts w:ascii="Times New Roman" w:eastAsia="TimesNewRomanPS-BoldMT" w:hAnsi="Times New Roman"/>
                <w:bCs/>
                <w:sz w:val="24"/>
                <w:szCs w:val="24"/>
              </w:rPr>
              <w:t>Инновации и построение бизнес-моделей</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Основные схемы и параметры венчурного финансирования компании или стартапа. Инновационные возможности встраивания краудсорсинга и краудфандинга в построение бизнес-моделей компаний новой экономики.</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793C58" w:rsidRPr="00CE17ED" w:rsidRDefault="001F07DC" w:rsidP="00CE17ED">
            <w:pPr>
              <w:pStyle w:val="28"/>
              <w:widowControl w:val="0"/>
              <w:rPr>
                <w:rFonts w:ascii="Times New Roman" w:hAnsi="Times New Roman"/>
                <w:sz w:val="24"/>
                <w:szCs w:val="24"/>
              </w:rPr>
            </w:pPr>
            <w:r w:rsidRPr="00CE17ED">
              <w:rPr>
                <w:rFonts w:ascii="Times New Roman" w:hAnsi="Times New Roman"/>
                <w:sz w:val="24"/>
                <w:szCs w:val="24"/>
              </w:rPr>
              <w:t>Проектное финансирование как фасилитатор развития бизнеса в современным контекстах ускоренных трансформаций отраслей и большей вариативности бизнес-моделей.</w:t>
            </w:r>
          </w:p>
          <w:p w:rsidR="00793C58" w:rsidRPr="00CE17ED" w:rsidRDefault="001F07DC">
            <w:pPr>
              <w:pStyle w:val="11"/>
              <w:keepNext/>
              <w:widowControl w:val="0"/>
              <w:jc w:val="both"/>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pacing w:val="-4"/>
                <w:sz w:val="24"/>
                <w:szCs w:val="24"/>
              </w:rPr>
              <w:t xml:space="preserve">Тема 6. </w:t>
            </w:r>
            <w:r w:rsidRPr="00CE17ED">
              <w:rPr>
                <w:rFonts w:ascii="Times New Roman" w:hAnsi="Times New Roman"/>
                <w:sz w:val="24"/>
                <w:szCs w:val="24"/>
              </w:rPr>
              <w:t>Онлайн и мобильные коммуникации и поведение потребителей – тренды развития, модели</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Поколения «Digital Natives, чья социализация прошла в цифровой среде и чьи потребительские практики формировались в условиях распространения интернет и мобильных коммуникаций. </w:t>
            </w:r>
          </w:p>
          <w:p w:rsidR="00793C58" w:rsidRPr="00CE17ED" w:rsidRDefault="001F07DC">
            <w:pPr>
              <w:pStyle w:val="aff2"/>
              <w:widowControl w:val="0"/>
              <w:ind w:left="0"/>
              <w:jc w:val="both"/>
              <w:rPr>
                <w:rFonts w:ascii="Times New Roman" w:hAnsi="Times New Roman"/>
                <w:sz w:val="24"/>
                <w:szCs w:val="24"/>
              </w:rPr>
            </w:pPr>
            <w:r w:rsidRPr="00CE17ED">
              <w:rPr>
                <w:rFonts w:ascii="Times New Roman" w:hAnsi="Times New Roman"/>
                <w:sz w:val="24"/>
                <w:szCs w:val="24"/>
                <w:lang w:val="en-US"/>
              </w:rPr>
              <w:t>B</w:t>
            </w:r>
            <w:r w:rsidRPr="00CE17ED">
              <w:rPr>
                <w:rFonts w:ascii="Times New Roman" w:hAnsi="Times New Roman"/>
                <w:sz w:val="24"/>
                <w:szCs w:val="24"/>
              </w:rPr>
              <w:t>2</w:t>
            </w:r>
            <w:r w:rsidRPr="00CE17ED">
              <w:rPr>
                <w:rFonts w:ascii="Times New Roman" w:hAnsi="Times New Roman"/>
                <w:sz w:val="24"/>
                <w:szCs w:val="24"/>
                <w:lang w:val="en-US"/>
              </w:rPr>
              <w:t>B</w:t>
            </w:r>
            <w:r w:rsidRPr="00CE17ED">
              <w:rPr>
                <w:rFonts w:ascii="Times New Roman" w:hAnsi="Times New Roman"/>
                <w:sz w:val="24"/>
                <w:szCs w:val="24"/>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w:t>
            </w:r>
          </w:p>
          <w:p w:rsidR="00793C58" w:rsidRPr="00CE17ED" w:rsidRDefault="001F07DC">
            <w:pPr>
              <w:pStyle w:val="11"/>
              <w:widowControl w:val="0"/>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keepNext/>
              <w:widowControl w:val="0"/>
              <w:rPr>
                <w:rFonts w:ascii="Times New Roman" w:hAnsi="Times New Roman"/>
                <w:sz w:val="24"/>
                <w:szCs w:val="24"/>
              </w:rPr>
            </w:pPr>
            <w:r w:rsidRPr="00CE17ED">
              <w:rPr>
                <w:rFonts w:ascii="Times New Roman" w:hAnsi="Times New Roman"/>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793C58" w:rsidRPr="00CE17ED" w:rsidTr="00CE17ED">
        <w:tc>
          <w:tcPr>
            <w:tcW w:w="2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3C58" w:rsidRPr="00CE17ED" w:rsidRDefault="001F07DC">
            <w:pPr>
              <w:pStyle w:val="11"/>
              <w:widowControl w:val="0"/>
              <w:rPr>
                <w:rFonts w:ascii="Times New Roman" w:hAnsi="Times New Roman"/>
                <w:sz w:val="24"/>
                <w:szCs w:val="24"/>
              </w:rPr>
            </w:pPr>
            <w:r w:rsidRPr="00CE17ED">
              <w:rPr>
                <w:rFonts w:ascii="Times New Roman" w:hAnsi="Times New Roman"/>
                <w:b/>
                <w:bCs/>
                <w:sz w:val="24"/>
                <w:szCs w:val="24"/>
              </w:rPr>
              <w:t xml:space="preserve">Тема 7. </w:t>
            </w:r>
            <w:r w:rsidRPr="00CE17ED">
              <w:rPr>
                <w:rFonts w:ascii="Times New Roman" w:hAnsi="Times New Roman"/>
                <w:sz w:val="24"/>
                <w:szCs w:val="24"/>
              </w:rPr>
              <w:t>Бизнес-модели в digital среде (интернет и мобильные коммерческие сети)</w:t>
            </w:r>
          </w:p>
        </w:tc>
        <w:tc>
          <w:tcPr>
            <w:tcW w:w="471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aff2"/>
              <w:widowControl w:val="0"/>
              <w:ind w:left="0"/>
              <w:jc w:val="both"/>
              <w:rPr>
                <w:rFonts w:ascii="Times New Roman" w:hAnsi="Times New Roman"/>
                <w:sz w:val="24"/>
                <w:szCs w:val="24"/>
              </w:rPr>
            </w:pPr>
            <w:r w:rsidRPr="00CE17ED">
              <w:rPr>
                <w:rFonts w:ascii="Times New Roman" w:hAnsi="Times New Roman"/>
                <w:sz w:val="24"/>
                <w:szCs w:val="24"/>
              </w:rPr>
              <w:t xml:space="preserve">Исследования состояния рынков электронной коммерции разных стран мира и тенденциях их развития; поведении потребителей, их привычках и процессах принятия решений о покупке; нововведениях и стратегических решениях крупнейших интернет-магазинов и платежных систем; новых сервисах, технологиях и решениях, позволяющих </w:t>
            </w:r>
            <w:r w:rsidRPr="00CE17ED">
              <w:rPr>
                <w:rFonts w:ascii="Times New Roman" w:hAnsi="Times New Roman"/>
                <w:sz w:val="24"/>
                <w:szCs w:val="24"/>
              </w:rPr>
              <w:lastRenderedPageBreak/>
              <w:t>улучшить работу интернет-магазинов; развитии новых сегментов, таких как мобильная коммерция и социальная коммерция.</w:t>
            </w:r>
          </w:p>
          <w:p w:rsidR="00793C58" w:rsidRPr="00CE17ED" w:rsidRDefault="001F07DC">
            <w:pPr>
              <w:pStyle w:val="11"/>
              <w:keepNext/>
              <w:widowControl w:val="0"/>
              <w:rPr>
                <w:rFonts w:ascii="Times New Roman" w:hAnsi="Times New Roman"/>
                <w:sz w:val="24"/>
                <w:szCs w:val="24"/>
              </w:rPr>
            </w:pPr>
            <w:r w:rsidRPr="00CE17ED">
              <w:rPr>
                <w:rFonts w:ascii="Times New Roman" w:hAnsi="Times New Roman"/>
                <w:b/>
                <w:sz w:val="24"/>
                <w:szCs w:val="24"/>
              </w:rPr>
              <w:t>Рекомендуемые источники</w:t>
            </w:r>
            <w:r w:rsidRPr="00CE17ED">
              <w:rPr>
                <w:rFonts w:ascii="Times New Roman" w:hAnsi="Times New Roman"/>
                <w:sz w:val="24"/>
                <w:szCs w:val="24"/>
              </w:rPr>
              <w:t>: раздел 8, №№ 1, 2, 3, 4, 5, 6, 7, 8; раздел 9, №№ 1-10.</w:t>
            </w:r>
          </w:p>
        </w:tc>
        <w:tc>
          <w:tcPr>
            <w:tcW w:w="2262" w:type="dxa"/>
            <w:tcBorders>
              <w:top w:val="single" w:sz="4" w:space="0" w:color="000000"/>
              <w:left w:val="single" w:sz="4" w:space="0" w:color="000000"/>
              <w:bottom w:val="single" w:sz="4" w:space="0" w:color="000000"/>
              <w:right w:val="single" w:sz="4" w:space="0" w:color="000000"/>
            </w:tcBorders>
          </w:tcPr>
          <w:p w:rsidR="00793C58" w:rsidRPr="00CE17ED" w:rsidRDefault="001F07DC">
            <w:pPr>
              <w:pStyle w:val="11"/>
              <w:keepNext/>
              <w:widowControl w:val="0"/>
              <w:rPr>
                <w:rFonts w:ascii="Times New Roman" w:hAnsi="Times New Roman"/>
                <w:sz w:val="24"/>
                <w:szCs w:val="24"/>
              </w:rPr>
            </w:pPr>
            <w:r w:rsidRPr="00CE17ED">
              <w:rPr>
                <w:rFonts w:ascii="Times New Roman" w:hAnsi="Times New Roman"/>
                <w:sz w:val="24"/>
                <w:szCs w:val="24"/>
              </w:rPr>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793C58" w:rsidRDefault="00793C58">
      <w:pPr>
        <w:pStyle w:val="11"/>
        <w:keepNext/>
        <w:jc w:val="both"/>
        <w:rPr>
          <w:rFonts w:ascii="Times New Roman" w:hAnsi="Times New Roman"/>
          <w:b/>
          <w:sz w:val="28"/>
          <w:szCs w:val="28"/>
        </w:rPr>
      </w:pPr>
    </w:p>
    <w:p w:rsidR="00793C58" w:rsidRPr="00CE17ED" w:rsidRDefault="001F07DC" w:rsidP="00CE17ED">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793C58" w:rsidRPr="00F062B7" w:rsidRDefault="001F07DC" w:rsidP="00F062B7">
      <w:pPr>
        <w:pStyle w:val="11"/>
        <w:keepNext/>
        <w:jc w:val="center"/>
        <w:rPr>
          <w:rFonts w:ascii="Times New Roman" w:hAnsi="Times New Roman"/>
        </w:rPr>
      </w:pPr>
      <w:bookmarkStart w:id="2" w:name="_Toc419543234"/>
      <w:r>
        <w:rPr>
          <w:rFonts w:ascii="Times New Roman" w:hAnsi="Times New Roman"/>
          <w:b/>
          <w:sz w:val="28"/>
          <w:szCs w:val="28"/>
        </w:rPr>
        <w:t xml:space="preserve">Примерные </w:t>
      </w:r>
      <w:bookmarkEnd w:id="2"/>
      <w:r>
        <w:rPr>
          <w:rFonts w:ascii="Times New Roman" w:hAnsi="Times New Roman"/>
          <w:b/>
          <w:sz w:val="28"/>
          <w:szCs w:val="28"/>
        </w:rPr>
        <w:t>задания Контрольной работы</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Концепция макдональдизации. В чем преимущества и недостатки макдональдизации? Приведите примеры макдональдизированных и немакдональдизированных предприятий. Как Вы считаете, чем объясняется популярность Макдональдса и других подобных предприятий в России?</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В. Магун и М. Руднев, проведя сравнительное исследование ценностей населения постсоветских и капиталистических стран пришли в отношении российских граждан к ряду неожиданных выводов. Какие ценности оказались доминирующими на индивидуальном уровне среди российских граждан? Какие выводы в отношении развития малого бизнеса и сферы высоких технологий можно сделать на основании полученных авторами данных?</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В начале ХХI века в исследованиях потребительского поведения появился новый термин – «моральная экономика». В чем смысл введения такого определения? Какие факторы не экономического порядка определяют поведение потребителей в рамках «моральной экономики»? Приведите примеры этического потребительского поведения.</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color w:val="000000"/>
          <w:sz w:val="28"/>
          <w:szCs w:val="28"/>
        </w:rPr>
        <w:t>Почему в постиндустриальную эпоху в экономически развитых странах товары, произведенные крафтовым и/или кустарным способом (handmade), имеют более высокую стоимость на рынке, чем товары массового производства? Какие стоимостные модели можно использовать для объяснения формирования стоимости handmade товаров? Что является предметом купли-продажи в этих товарах? Приведите краткий анализ бизнес-модели и инноваций на примере продуктов и компаний в категории крафта и/или хэнд-мейд.</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lastRenderedPageBreak/>
        <w:t>Американский социолог Л. Уорнер ввел понятие «социального класса» в противовес экономическим классам, основанным на имущественном положении. Каковы основания отнесения к тому или иному социальному классу? Как жители Янки-Сити определяли, к какому социальному классу принадлежит человек? Какие социальные классы Вы можете выделить в Вашем местном сообществе (родной город, компания, в которой Вы работаете)? Приведите примеры.</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В рамках концепции ресурсного подхода к стратегическому менеджменту объясните, как между собой соотносятся такие понятия как «компетенции», «способности», «ресурсы» компании? Каким образом ресурсный подход к стратегическому менеджменту можно продуктивно стыковать со структурированием (блоками) бизнес-модели? Поясните, почему ресурсный подход к стратегическому менеджменту важен для понимания устойчивых конкурентных преимуществ бизнеса.</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eastAsia="MS Mincho" w:hAnsi="Times New Roman" w:cs="Times New Roman"/>
          <w:b w:val="0"/>
          <w:sz w:val="28"/>
          <w:szCs w:val="28"/>
        </w:rPr>
        <w:t xml:space="preserve">Что понимается под четвертой промышленной революцией? Какие перспективы благодаря ей намечаются с точки зрения трансформации отраслей? Имеются ли критические замечания со стороны академического сообщества и аналитиков относительно действительных темпов разворачивания четвертой промышленной революции? Приведите примеры (пять примеров) бизнес-моделей, на которые четвертая промышленная революция может повлиять или уже повлияла к настоящему времени больше всего (с точки зрения так называемых подрывных, </w:t>
      </w:r>
      <w:r w:rsidRPr="00CE17ED">
        <w:rPr>
          <w:rFonts w:ascii="Times New Roman" w:eastAsia="MS Mincho" w:hAnsi="Times New Roman" w:cs="Times New Roman"/>
          <w:b w:val="0"/>
          <w:sz w:val="28"/>
          <w:szCs w:val="28"/>
          <w:lang w:val="en-US"/>
        </w:rPr>
        <w:t>disruptive</w:t>
      </w:r>
      <w:r w:rsidRPr="00CE17ED">
        <w:rPr>
          <w:rFonts w:ascii="Times New Roman" w:eastAsia="MS Mincho" w:hAnsi="Times New Roman" w:cs="Times New Roman"/>
          <w:b w:val="0"/>
          <w:sz w:val="28"/>
          <w:szCs w:val="28"/>
        </w:rPr>
        <w:t xml:space="preserve"> инноваций).</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Проблемы банкротства и перепрофилирования торговых центров в контексте современных тенденций потребления: международный и российский опыт, прогнозы на ближайшие годы.</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 xml:space="preserve">Анализ бизнес-модели и конкурентных преимуществ международного гиганта коворкинга </w:t>
      </w:r>
      <w:r w:rsidRPr="00CE17ED">
        <w:rPr>
          <w:rFonts w:ascii="Times New Roman" w:hAnsi="Times New Roman" w:cs="Times New Roman"/>
          <w:b w:val="0"/>
          <w:sz w:val="28"/>
          <w:szCs w:val="28"/>
          <w:lang w:val="en-US"/>
        </w:rPr>
        <w:t>WeWork</w:t>
      </w:r>
      <w:r w:rsidRPr="00CE17ED">
        <w:rPr>
          <w:rFonts w:ascii="Times New Roman" w:hAnsi="Times New Roman" w:cs="Times New Roman"/>
          <w:b w:val="0"/>
          <w:sz w:val="28"/>
          <w:szCs w:val="28"/>
        </w:rPr>
        <w:t xml:space="preserve">, почему бизнес-модель, несмотря на все </w:t>
      </w:r>
      <w:r w:rsidRPr="00CE17ED">
        <w:rPr>
          <w:rFonts w:ascii="Times New Roman" w:hAnsi="Times New Roman" w:cs="Times New Roman"/>
          <w:b w:val="0"/>
          <w:sz w:val="28"/>
          <w:szCs w:val="28"/>
        </w:rPr>
        <w:lastRenderedPageBreak/>
        <w:t>положительные аспекты, оказалась манипулятивной для потребителей и финансово неустойчивой (если даже не авантюристичной)?</w:t>
      </w:r>
    </w:p>
    <w:p w:rsidR="00793C58" w:rsidRPr="00CE17ED" w:rsidRDefault="001F07DC" w:rsidP="00CE17ED">
      <w:pPr>
        <w:pStyle w:val="10"/>
        <w:keepNext w:val="0"/>
        <w:numPr>
          <w:ilvl w:val="0"/>
          <w:numId w:val="8"/>
        </w:numPr>
        <w:spacing w:before="0" w:after="0" w:line="360" w:lineRule="auto"/>
        <w:ind w:left="-6" w:firstLine="0"/>
        <w:jc w:val="both"/>
        <w:rPr>
          <w:rFonts w:ascii="Times New Roman" w:hAnsi="Times New Roman"/>
          <w:sz w:val="28"/>
          <w:szCs w:val="28"/>
        </w:rPr>
      </w:pPr>
      <w:r w:rsidRPr="00CE17ED">
        <w:rPr>
          <w:rFonts w:ascii="Times New Roman" w:hAnsi="Times New Roman" w:cs="Times New Roman"/>
          <w:b w:val="0"/>
          <w:sz w:val="28"/>
          <w:szCs w:val="28"/>
        </w:rPr>
        <w:t>Кто такие ультрахайнеты, как эти люди с высокой чистой стоимостью коррелируют с классом средних предпринимателей, среднего бизнеса? Как они могут быть полезны для инновационного развития экономики?</w:t>
      </w:r>
    </w:p>
    <w:p w:rsidR="00793C58" w:rsidRDefault="001F07DC">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793C58" w:rsidRPr="00CE17ED" w:rsidRDefault="001F07DC" w:rsidP="00CE17ED">
      <w:pPr>
        <w:pStyle w:val="11"/>
        <w:ind w:firstLine="567"/>
        <w:rPr>
          <w:rFonts w:ascii="Times New Roman" w:hAnsi="Times New Roman"/>
        </w:rPr>
      </w:pPr>
      <w:r>
        <w:rPr>
          <w:rFonts w:ascii="Times New Roman" w:hAnsi="Times New Roman"/>
          <w:sz w:val="28"/>
          <w:szCs w:val="28"/>
        </w:rPr>
        <w:t xml:space="preserve">Тесты и вопросы по теме 1. </w:t>
      </w:r>
      <w:r>
        <w:rPr>
          <w:rFonts w:ascii="Times New Roman" w:eastAsia="TimesNewRomanPS-BoldMT" w:hAnsi="Times New Roman"/>
          <w:bCs/>
          <w:sz w:val="28"/>
          <w:szCs w:val="28"/>
        </w:rPr>
        <w:t>Понятие и концепции бизнес-моделей</w:t>
      </w:r>
    </w:p>
    <w:p w:rsidR="00793C58" w:rsidRDefault="001F07DC">
      <w:pPr>
        <w:pStyle w:val="11"/>
        <w:jc w:val="both"/>
        <w:rPr>
          <w:rFonts w:ascii="Times New Roman" w:hAnsi="Times New Roman"/>
        </w:rPr>
      </w:pPr>
      <w:r>
        <w:rPr>
          <w:rFonts w:ascii="Times New Roman" w:hAnsi="Times New Roman"/>
          <w:sz w:val="28"/>
          <w:szCs w:val="28"/>
        </w:rPr>
        <w:t>1. Что понимается под бизнес - моделью</w:t>
      </w:r>
    </w:p>
    <w:p w:rsidR="00793C58" w:rsidRDefault="001F07DC">
      <w:pPr>
        <w:pStyle w:val="11"/>
        <w:jc w:val="both"/>
        <w:rPr>
          <w:rFonts w:ascii="Times New Roman" w:hAnsi="Times New Roman"/>
        </w:rPr>
      </w:pPr>
      <w:r>
        <w:rPr>
          <w:rFonts w:ascii="Times New Roman" w:hAnsi="Times New Roman"/>
          <w:sz w:val="28"/>
          <w:szCs w:val="28"/>
        </w:rPr>
        <w:t>а)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w:t>
      </w:r>
    </w:p>
    <w:p w:rsidR="00793C58" w:rsidRDefault="001F07DC">
      <w:pPr>
        <w:pStyle w:val="11"/>
        <w:jc w:val="both"/>
        <w:rPr>
          <w:rFonts w:ascii="Times New Roman" w:hAnsi="Times New Roman"/>
        </w:rPr>
      </w:pPr>
      <w:r>
        <w:rPr>
          <w:rFonts w:ascii="Times New Roman" w:hAnsi="Times New Roman"/>
          <w:sz w:val="28"/>
          <w:szCs w:val="28"/>
        </w:rPr>
        <w:t>б) освоение производства и масштабного распространения продуктов и услуг;</w:t>
      </w:r>
    </w:p>
    <w:p w:rsidR="00793C58" w:rsidRDefault="001F07DC">
      <w:pPr>
        <w:pStyle w:val="11"/>
        <w:jc w:val="both"/>
        <w:rPr>
          <w:rFonts w:ascii="Times New Roman" w:hAnsi="Times New Roman"/>
        </w:rPr>
      </w:pPr>
      <w:r>
        <w:rPr>
          <w:rFonts w:ascii="Times New Roman" w:hAnsi="Times New Roman"/>
          <w:sz w:val="28"/>
          <w:szCs w:val="28"/>
        </w:rPr>
        <w:t>в) распространение продуктов на новые рынки сбыта;</w:t>
      </w:r>
    </w:p>
    <w:p w:rsidR="00793C58" w:rsidRPr="00CE17ED" w:rsidRDefault="001F07DC">
      <w:pPr>
        <w:pStyle w:val="11"/>
        <w:jc w:val="both"/>
        <w:rPr>
          <w:rFonts w:ascii="Times New Roman" w:hAnsi="Times New Roman"/>
        </w:rPr>
      </w:pPr>
      <w:r>
        <w:rPr>
          <w:rFonts w:ascii="Times New Roman" w:hAnsi="Times New Roman"/>
          <w:sz w:val="28"/>
          <w:szCs w:val="28"/>
        </w:rPr>
        <w:t>г) формирование и доставка ценности до потребителя.</w:t>
      </w:r>
    </w:p>
    <w:p w:rsidR="00793C58" w:rsidRDefault="001F07DC">
      <w:pPr>
        <w:pStyle w:val="11"/>
        <w:rPr>
          <w:rFonts w:ascii="Times New Roman" w:hAnsi="Times New Roman"/>
        </w:rPr>
      </w:pPr>
      <w:r>
        <w:rPr>
          <w:rFonts w:ascii="Times New Roman" w:hAnsi="Times New Roman"/>
          <w:sz w:val="28"/>
          <w:szCs w:val="28"/>
        </w:rPr>
        <w:t>2. Выберите правильное определение аутентичности:</w:t>
      </w:r>
    </w:p>
    <w:p w:rsidR="00793C58" w:rsidRDefault="001F07DC">
      <w:pPr>
        <w:pStyle w:val="11"/>
        <w:spacing w:after="0"/>
        <w:contextualSpacing/>
        <w:rPr>
          <w:rFonts w:ascii="Times New Roman" w:hAnsi="Times New Roman"/>
        </w:rPr>
      </w:pPr>
      <w:r>
        <w:rPr>
          <w:rFonts w:ascii="Times New Roman" w:hAnsi="Times New Roman"/>
          <w:sz w:val="28"/>
          <w:szCs w:val="28"/>
        </w:rPr>
        <w:t>а) стремление потребителей приобретать настоящие, подлинные продукты, отражающие их мировоззрение и попытки достоверного восприятия культуры</w:t>
      </w:r>
    </w:p>
    <w:p w:rsidR="00793C58" w:rsidRDefault="001F07DC">
      <w:pPr>
        <w:pStyle w:val="11"/>
        <w:spacing w:after="0"/>
        <w:contextualSpacing/>
        <w:rPr>
          <w:rFonts w:ascii="Times New Roman" w:hAnsi="Times New Roman"/>
        </w:rPr>
      </w:pPr>
      <w:r>
        <w:rPr>
          <w:rFonts w:ascii="Times New Roman" w:hAnsi="Times New Roman"/>
          <w:sz w:val="28"/>
          <w:szCs w:val="28"/>
        </w:rPr>
        <w:t>б) индивидуализация сервиса</w:t>
      </w:r>
    </w:p>
    <w:p w:rsidR="00793C58" w:rsidRDefault="001F07DC">
      <w:pPr>
        <w:pStyle w:val="11"/>
        <w:spacing w:after="0"/>
        <w:contextualSpacing/>
        <w:rPr>
          <w:rFonts w:ascii="Times New Roman" w:hAnsi="Times New Roman"/>
        </w:rPr>
      </w:pPr>
      <w:r>
        <w:rPr>
          <w:rFonts w:ascii="Times New Roman" w:hAnsi="Times New Roman"/>
          <w:sz w:val="28"/>
          <w:szCs w:val="28"/>
        </w:rPr>
        <w:t>в) придание продукту характеристик и качеств, отличающих его от аналогичной продукции других фирм с целью повышения конкурентоспособности</w:t>
      </w:r>
    </w:p>
    <w:p w:rsidR="00793C58" w:rsidRPr="00CE17ED" w:rsidRDefault="001F07DC" w:rsidP="00CE17ED">
      <w:pPr>
        <w:pStyle w:val="11"/>
        <w:spacing w:after="0"/>
        <w:contextualSpacing/>
        <w:rPr>
          <w:rFonts w:ascii="Times New Roman" w:hAnsi="Times New Roman"/>
        </w:rPr>
      </w:pPr>
      <w:r>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 или принадлежностями</w:t>
      </w:r>
    </w:p>
    <w:p w:rsidR="00793C58" w:rsidRDefault="001F07DC">
      <w:pPr>
        <w:pStyle w:val="1a"/>
        <w:spacing w:line="240" w:lineRule="auto"/>
        <w:ind w:firstLine="0"/>
        <w:rPr>
          <w:rFonts w:ascii="Times New Roman" w:hAnsi="Times New Roman"/>
        </w:rPr>
      </w:pPr>
      <w:r>
        <w:rPr>
          <w:rFonts w:ascii="Times New Roman" w:hAnsi="Times New Roman" w:cs="Times New Roman"/>
          <w:sz w:val="28"/>
          <w:szCs w:val="28"/>
        </w:rPr>
        <w:t>3. Укажите корректное определение кастомизации:</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t>а) формирование уникальной потребительской практики</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t>б) индивидуализация сервиса</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t xml:space="preserve">в) придание продукту характеристик и качеств, отличающих его от аналогичной продукции других фирм </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t>г) изготовление массовой продукции под конкретный заказ потребителя путем ее комплектации дополнительными элементами</w:t>
      </w:r>
    </w:p>
    <w:p w:rsidR="00793C58" w:rsidRDefault="00793C58">
      <w:pPr>
        <w:pStyle w:val="11"/>
        <w:jc w:val="both"/>
        <w:rPr>
          <w:rFonts w:ascii="Times New Roman" w:hAnsi="Times New Roman"/>
          <w:sz w:val="28"/>
          <w:szCs w:val="28"/>
        </w:rPr>
      </w:pPr>
    </w:p>
    <w:p w:rsidR="00793C58" w:rsidRDefault="001F07DC">
      <w:pPr>
        <w:pStyle w:val="11"/>
        <w:spacing w:after="0"/>
        <w:contextualSpacing/>
        <w:rPr>
          <w:rFonts w:ascii="Times New Roman" w:hAnsi="Times New Roman"/>
        </w:rPr>
      </w:pPr>
      <w:r>
        <w:rPr>
          <w:rFonts w:ascii="Times New Roman" w:hAnsi="Times New Roman"/>
          <w:sz w:val="28"/>
          <w:szCs w:val="28"/>
        </w:rPr>
        <w:t>4. Ключевыми отличиями услуги от товара не является:</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t>а) неоднородность</w:t>
      </w:r>
    </w:p>
    <w:p w:rsidR="00793C58" w:rsidRDefault="001F07DC">
      <w:pPr>
        <w:pStyle w:val="11"/>
        <w:tabs>
          <w:tab w:val="clear" w:pos="709"/>
          <w:tab w:val="left" w:pos="567"/>
        </w:tabs>
        <w:spacing w:after="0"/>
        <w:contextualSpacing/>
        <w:rPr>
          <w:rFonts w:ascii="Times New Roman" w:hAnsi="Times New Roman"/>
        </w:rPr>
      </w:pPr>
      <w:r>
        <w:rPr>
          <w:rFonts w:ascii="Times New Roman" w:hAnsi="Times New Roman"/>
          <w:sz w:val="28"/>
          <w:szCs w:val="28"/>
        </w:rPr>
        <w:lastRenderedPageBreak/>
        <w:t>б) неосязаемость</w:t>
      </w:r>
    </w:p>
    <w:p w:rsidR="00793C58" w:rsidRDefault="001F07DC">
      <w:pPr>
        <w:pStyle w:val="11"/>
        <w:rPr>
          <w:rFonts w:ascii="Times New Roman" w:hAnsi="Times New Roman"/>
        </w:rPr>
      </w:pPr>
      <w:r>
        <w:rPr>
          <w:rFonts w:ascii="Times New Roman" w:hAnsi="Times New Roman"/>
          <w:sz w:val="28"/>
          <w:szCs w:val="28"/>
        </w:rPr>
        <w:t>в) поочередность производства и потребления</w:t>
      </w:r>
    </w:p>
    <w:p w:rsidR="00793C58" w:rsidRDefault="001F07DC">
      <w:pPr>
        <w:pStyle w:val="11"/>
        <w:jc w:val="both"/>
        <w:rPr>
          <w:rFonts w:ascii="Times New Roman" w:hAnsi="Times New Roman"/>
        </w:rPr>
      </w:pPr>
      <w:r>
        <w:rPr>
          <w:rFonts w:ascii="Times New Roman" w:hAnsi="Times New Roman"/>
          <w:sz w:val="28"/>
          <w:szCs w:val="28"/>
        </w:rPr>
        <w:t>г) одновременность производства и потребления</w:t>
      </w:r>
    </w:p>
    <w:p w:rsidR="00793C58" w:rsidRDefault="001F07DC">
      <w:pPr>
        <w:pStyle w:val="Default"/>
        <w:jc w:val="both"/>
      </w:pPr>
      <w:r>
        <w:rPr>
          <w:color w:val="auto"/>
          <w:sz w:val="28"/>
          <w:szCs w:val="28"/>
        </w:rPr>
        <w:t>5. Разработка операционной стратегии необходима:</w:t>
      </w:r>
    </w:p>
    <w:p w:rsidR="00793C58" w:rsidRDefault="001F07DC">
      <w:pPr>
        <w:pStyle w:val="Pa55"/>
        <w:spacing w:line="240" w:lineRule="auto"/>
        <w:jc w:val="both"/>
        <w:rPr>
          <w:rFonts w:ascii="Times New Roman" w:hAnsi="Times New Roman"/>
        </w:rPr>
      </w:pPr>
      <w:r>
        <w:rPr>
          <w:rFonts w:ascii="Times New Roman" w:eastAsia="Times New Roman" w:hAnsi="Times New Roman"/>
          <w:sz w:val="28"/>
          <w:szCs w:val="28"/>
          <w:lang w:eastAsia="ru-RU"/>
        </w:rPr>
        <w:t>а) для определения способов создания новых продуктов и путей вывода их на рынок;</w:t>
      </w:r>
    </w:p>
    <w:p w:rsidR="00793C58" w:rsidRDefault="001F07DC">
      <w:pPr>
        <w:pStyle w:val="Pa55"/>
        <w:spacing w:line="240" w:lineRule="auto"/>
        <w:jc w:val="both"/>
        <w:rPr>
          <w:rFonts w:ascii="Times New Roman" w:hAnsi="Times New Roman"/>
        </w:rPr>
      </w:pPr>
      <w:r>
        <w:rPr>
          <w:rFonts w:ascii="Times New Roman" w:eastAsia="Times New Roman" w:hAnsi="Times New Roman"/>
          <w:sz w:val="28"/>
          <w:szCs w:val="28"/>
          <w:lang w:eastAsia="ru-RU"/>
        </w:rPr>
        <w:t>б) для выработки стратегических решений, связанных с увеличением доли рынка;</w:t>
      </w:r>
    </w:p>
    <w:p w:rsidR="00793C58" w:rsidRDefault="001F07DC">
      <w:pPr>
        <w:pStyle w:val="Pa55"/>
        <w:spacing w:line="240" w:lineRule="auto"/>
        <w:jc w:val="both"/>
        <w:rPr>
          <w:rFonts w:ascii="Times New Roman" w:hAnsi="Times New Roman"/>
        </w:rPr>
      </w:pPr>
      <w:r>
        <w:rPr>
          <w:rFonts w:ascii="Times New Roman" w:eastAsia="Times New Roman" w:hAnsi="Times New Roman"/>
          <w:sz w:val="28"/>
          <w:szCs w:val="28"/>
          <w:lang w:eastAsia="ru-RU"/>
        </w:rPr>
        <w:t>в) для определения методов создания конкурентных преимуществ при производстве про</w:t>
      </w:r>
      <w:r>
        <w:rPr>
          <w:rFonts w:ascii="Times New Roman" w:eastAsia="Times New Roman" w:hAnsi="Times New Roman"/>
          <w:sz w:val="28"/>
          <w:szCs w:val="28"/>
          <w:lang w:eastAsia="ru-RU"/>
        </w:rPr>
        <w:softHyphen/>
        <w:t>дуктов и услуг;</w:t>
      </w:r>
    </w:p>
    <w:p w:rsidR="00793C58" w:rsidRDefault="001F07DC">
      <w:pPr>
        <w:pStyle w:val="Pa55"/>
        <w:spacing w:line="240" w:lineRule="auto"/>
        <w:jc w:val="both"/>
        <w:rPr>
          <w:rFonts w:ascii="Times New Roman" w:hAnsi="Times New Roman"/>
        </w:rPr>
      </w:pPr>
      <w:r>
        <w:rPr>
          <w:rFonts w:ascii="Times New Roman" w:eastAsia="Times New Roman" w:hAnsi="Times New Roman"/>
          <w:sz w:val="28"/>
          <w:szCs w:val="28"/>
          <w:lang w:eastAsia="ru-RU"/>
        </w:rPr>
        <w:t>г) для обоснования привлечения финансирования для реконструкции производственной площадки;</w:t>
      </w:r>
    </w:p>
    <w:p w:rsidR="00793C58" w:rsidRPr="00CE17ED" w:rsidRDefault="001F07DC" w:rsidP="00CE17ED">
      <w:pPr>
        <w:pStyle w:val="Pa55"/>
        <w:spacing w:line="240" w:lineRule="auto"/>
        <w:jc w:val="both"/>
        <w:rPr>
          <w:rFonts w:ascii="Times New Roman" w:hAnsi="Times New Roman"/>
        </w:rPr>
      </w:pPr>
      <w:r>
        <w:rPr>
          <w:rFonts w:ascii="Times New Roman" w:eastAsia="Times New Roman" w:hAnsi="Times New Roman"/>
          <w:sz w:val="28"/>
          <w:szCs w:val="28"/>
          <w:lang w:eastAsia="ru-RU"/>
        </w:rPr>
        <w:t>д) для формирования корпоративной стратегии.</w:t>
      </w:r>
    </w:p>
    <w:p w:rsidR="00793C58" w:rsidRDefault="001F07DC">
      <w:pPr>
        <w:pStyle w:val="affe"/>
        <w:jc w:val="both"/>
        <w:rPr>
          <w:rFonts w:ascii="Times New Roman" w:hAnsi="Times New Roman"/>
        </w:rPr>
      </w:pPr>
      <w:r>
        <w:rPr>
          <w:rFonts w:ascii="Times New Roman" w:hAnsi="Times New Roman" w:cs="Times New Roman"/>
          <w:kern w:val="2"/>
          <w:sz w:val="28"/>
          <w:szCs w:val="28"/>
          <w:lang w:eastAsia="uk-UA"/>
        </w:rPr>
        <w:t>6. Среди стадий создания и внедрения инноваций есть такая, которая характеризуется стабильной реализацией нововведений. Как принято называть эту стадию?</w:t>
      </w:r>
    </w:p>
    <w:p w:rsidR="00793C58" w:rsidRDefault="001F07DC">
      <w:pPr>
        <w:pStyle w:val="affe"/>
        <w:jc w:val="both"/>
        <w:rPr>
          <w:rFonts w:ascii="Times New Roman" w:hAnsi="Times New Roman"/>
        </w:rPr>
      </w:pPr>
      <w:r>
        <w:rPr>
          <w:rFonts w:ascii="Times New Roman" w:hAnsi="Times New Roman" w:cs="Times New Roman"/>
          <w:sz w:val="28"/>
          <w:szCs w:val="28"/>
        </w:rPr>
        <w:t>а) з</w:t>
      </w:r>
      <w:r>
        <w:rPr>
          <w:rFonts w:ascii="Times New Roman" w:hAnsi="Times New Roman" w:cs="Times New Roman"/>
          <w:kern w:val="2"/>
          <w:sz w:val="28"/>
          <w:szCs w:val="28"/>
          <w:lang w:eastAsia="uk-UA"/>
        </w:rPr>
        <w:t>арождение идеи инновации</w:t>
      </w:r>
    </w:p>
    <w:p w:rsidR="00793C58" w:rsidRDefault="001F07DC">
      <w:pPr>
        <w:pStyle w:val="affe"/>
        <w:jc w:val="both"/>
        <w:rPr>
          <w:rFonts w:ascii="Times New Roman" w:hAnsi="Times New Roman"/>
        </w:rPr>
      </w:pPr>
      <w:r>
        <w:rPr>
          <w:rFonts w:ascii="Times New Roman" w:hAnsi="Times New Roman" w:cs="Times New Roman"/>
          <w:sz w:val="28"/>
          <w:szCs w:val="28"/>
        </w:rPr>
        <w:t xml:space="preserve">б) </w:t>
      </w:r>
      <w:r>
        <w:rPr>
          <w:rFonts w:ascii="Times New Roman" w:hAnsi="Times New Roman" w:cs="Times New Roman"/>
          <w:kern w:val="2"/>
          <w:sz w:val="28"/>
          <w:szCs w:val="28"/>
          <w:lang w:eastAsia="uk-UA"/>
        </w:rPr>
        <w:t>освоение инновации</w:t>
      </w:r>
    </w:p>
    <w:p w:rsidR="00793C58" w:rsidRDefault="001F07DC">
      <w:pPr>
        <w:pStyle w:val="affe"/>
        <w:jc w:val="both"/>
        <w:rPr>
          <w:rFonts w:ascii="Times New Roman" w:hAnsi="Times New Roman"/>
        </w:rPr>
      </w:pPr>
      <w:r>
        <w:rPr>
          <w:rFonts w:ascii="Times New Roman" w:hAnsi="Times New Roman" w:cs="Times New Roman"/>
          <w:sz w:val="28"/>
          <w:szCs w:val="28"/>
        </w:rPr>
        <w:t xml:space="preserve">в) </w:t>
      </w:r>
      <w:r>
        <w:rPr>
          <w:rFonts w:ascii="Times New Roman" w:hAnsi="Times New Roman" w:cs="Times New Roman"/>
          <w:kern w:val="2"/>
          <w:sz w:val="28"/>
          <w:szCs w:val="28"/>
          <w:lang w:eastAsia="uk-UA"/>
        </w:rPr>
        <w:t>коммерциализация инновации</w:t>
      </w:r>
      <w:r>
        <w:rPr>
          <w:rFonts w:ascii="Times New Roman" w:hAnsi="Times New Roman" w:cs="Times New Roman"/>
          <w:sz w:val="28"/>
          <w:szCs w:val="28"/>
        </w:rPr>
        <w:t xml:space="preserve"> </w:t>
      </w:r>
    </w:p>
    <w:p w:rsidR="00793C58" w:rsidRPr="00CE17ED" w:rsidRDefault="001F07DC" w:rsidP="00CE17ED">
      <w:pPr>
        <w:pStyle w:val="210"/>
        <w:tabs>
          <w:tab w:val="left" w:pos="2010"/>
        </w:tabs>
        <w:jc w:val="both"/>
        <w:rPr>
          <w:rFonts w:ascii="Times New Roman" w:hAnsi="Times New Roman"/>
        </w:rPr>
      </w:pPr>
      <w:r>
        <w:rPr>
          <w:rFonts w:ascii="Times New Roman" w:hAnsi="Times New Roman" w:cs="Times New Roman"/>
          <w:szCs w:val="28"/>
        </w:rPr>
        <w:t xml:space="preserve">г) </w:t>
      </w:r>
      <w:r>
        <w:rPr>
          <w:rFonts w:ascii="Times New Roman" w:hAnsi="Times New Roman" w:cs="Times New Roman"/>
          <w:kern w:val="2"/>
          <w:szCs w:val="28"/>
          <w:lang w:eastAsia="uk-UA"/>
        </w:rPr>
        <w:t>рутинизация инновации</w:t>
      </w:r>
    </w:p>
    <w:p w:rsidR="00793C58" w:rsidRDefault="001F07DC">
      <w:pPr>
        <w:pStyle w:val="11"/>
        <w:jc w:val="both"/>
        <w:rPr>
          <w:rFonts w:ascii="Times New Roman" w:hAnsi="Times New Roman"/>
        </w:rPr>
      </w:pPr>
      <w:r>
        <w:rPr>
          <w:rFonts w:ascii="Times New Roman" w:hAnsi="Times New Roman"/>
          <w:color w:val="000000"/>
          <w:sz w:val="28"/>
          <w:szCs w:val="28"/>
        </w:rPr>
        <w:t xml:space="preserve">7. </w:t>
      </w:r>
      <w:r>
        <w:rPr>
          <w:rFonts w:ascii="Times New Roman" w:hAnsi="Times New Roman"/>
          <w:iCs/>
          <w:color w:val="000000"/>
          <w:sz w:val="28"/>
          <w:szCs w:val="28"/>
        </w:rPr>
        <w:t>Инновационная стратегия предполагает:</w:t>
      </w:r>
    </w:p>
    <w:p w:rsidR="00793C58" w:rsidRDefault="001F07DC">
      <w:pPr>
        <w:pStyle w:val="11"/>
        <w:jc w:val="both"/>
        <w:rPr>
          <w:rFonts w:ascii="Times New Roman" w:hAnsi="Times New Roman"/>
        </w:rPr>
      </w:pPr>
      <w:r>
        <w:rPr>
          <w:rFonts w:ascii="Times New Roman" w:hAnsi="Times New Roman"/>
          <w:color w:val="000000"/>
          <w:sz w:val="28"/>
          <w:szCs w:val="28"/>
        </w:rPr>
        <w:t>а) приобретение конкурентных преимуществ за счет внедрения инноваций для</w:t>
      </w:r>
      <w:r>
        <w:rPr>
          <w:rFonts w:ascii="Times New Roman" w:hAnsi="Times New Roman"/>
          <w:color w:val="000000"/>
          <w:sz w:val="28"/>
          <w:szCs w:val="28"/>
        </w:rPr>
        <w:br/>
        <w:t>удовлетворения потребностей потребителей;</w:t>
      </w:r>
    </w:p>
    <w:p w:rsidR="00793C58" w:rsidRDefault="001F07DC">
      <w:pPr>
        <w:pStyle w:val="11"/>
        <w:jc w:val="both"/>
        <w:rPr>
          <w:rFonts w:ascii="Times New Roman" w:hAnsi="Times New Roman"/>
        </w:rPr>
      </w:pPr>
      <w:r>
        <w:rPr>
          <w:rFonts w:ascii="Times New Roman" w:hAnsi="Times New Roman"/>
          <w:color w:val="000000"/>
          <w:sz w:val="28"/>
          <w:szCs w:val="28"/>
        </w:rPr>
        <w:t>б) увеличение объемов сбыта за счет расширения товаропроводящей сети;</w:t>
      </w:r>
    </w:p>
    <w:p w:rsidR="00793C58" w:rsidRDefault="001F07DC">
      <w:pPr>
        <w:pStyle w:val="11"/>
        <w:jc w:val="both"/>
        <w:rPr>
          <w:rFonts w:ascii="Times New Roman" w:hAnsi="Times New Roman"/>
        </w:rPr>
      </w:pPr>
      <w:r>
        <w:rPr>
          <w:rFonts w:ascii="Times New Roman" w:hAnsi="Times New Roman"/>
          <w:color w:val="000000"/>
          <w:sz w:val="28"/>
          <w:szCs w:val="28"/>
        </w:rPr>
        <w:t>в) освоение новых рынков;</w:t>
      </w:r>
    </w:p>
    <w:p w:rsidR="00793C58" w:rsidRDefault="001F07DC">
      <w:pPr>
        <w:pStyle w:val="11"/>
        <w:jc w:val="both"/>
        <w:rPr>
          <w:rFonts w:ascii="Times New Roman" w:hAnsi="Times New Roman"/>
        </w:rPr>
      </w:pPr>
      <w:r>
        <w:rPr>
          <w:rFonts w:ascii="Times New Roman" w:hAnsi="Times New Roman"/>
          <w:color w:val="000000"/>
          <w:sz w:val="28"/>
          <w:szCs w:val="28"/>
        </w:rPr>
        <w:t>г) выстраивание отношений с научно-исследовательскими и проектными центрами;</w:t>
      </w:r>
    </w:p>
    <w:p w:rsidR="00793C58" w:rsidRPr="00CE17ED" w:rsidRDefault="001F07DC">
      <w:pPr>
        <w:pStyle w:val="11"/>
        <w:jc w:val="both"/>
        <w:rPr>
          <w:rFonts w:ascii="Times New Roman" w:hAnsi="Times New Roman"/>
        </w:rPr>
      </w:pPr>
      <w:r>
        <w:rPr>
          <w:rFonts w:ascii="Times New Roman" w:hAnsi="Times New Roman"/>
          <w:color w:val="000000"/>
          <w:sz w:val="28"/>
          <w:szCs w:val="28"/>
        </w:rPr>
        <w:t>д) процесс коммерциализации новшеств.</w:t>
      </w:r>
    </w:p>
    <w:p w:rsidR="00793C58" w:rsidRDefault="001F07DC">
      <w:pPr>
        <w:pStyle w:val="11"/>
        <w:jc w:val="both"/>
        <w:rPr>
          <w:rFonts w:ascii="Times New Roman" w:hAnsi="Times New Roman"/>
        </w:rPr>
      </w:pPr>
      <w:r>
        <w:rPr>
          <w:rFonts w:ascii="Times New Roman" w:hAnsi="Times New Roman"/>
          <w:sz w:val="28"/>
          <w:szCs w:val="28"/>
        </w:rPr>
        <w:t>8. Паушальный платеж это:</w:t>
      </w:r>
    </w:p>
    <w:p w:rsidR="00793C58" w:rsidRDefault="001F07DC">
      <w:pPr>
        <w:pStyle w:val="11"/>
        <w:spacing w:after="0"/>
        <w:contextualSpacing/>
        <w:jc w:val="both"/>
        <w:rPr>
          <w:rFonts w:ascii="Times New Roman" w:hAnsi="Times New Roman"/>
        </w:rPr>
      </w:pPr>
      <w:r>
        <w:rPr>
          <w:rFonts w:ascii="Times New Roman" w:hAnsi="Times New Roman"/>
          <w:color w:val="000000"/>
          <w:spacing w:val="-1"/>
          <w:sz w:val="28"/>
          <w:szCs w:val="28"/>
        </w:rPr>
        <w:t xml:space="preserve">а) </w:t>
      </w:r>
      <w:r>
        <w:rPr>
          <w:rFonts w:ascii="Times New Roman" w:hAnsi="Times New Roman"/>
          <w:sz w:val="28"/>
          <w:szCs w:val="28"/>
        </w:rPr>
        <w:t>Плата за вхождение в цепь</w:t>
      </w:r>
    </w:p>
    <w:p w:rsidR="00793C58" w:rsidRDefault="001F07DC">
      <w:pPr>
        <w:pStyle w:val="11"/>
        <w:spacing w:after="0"/>
        <w:contextualSpacing/>
        <w:jc w:val="both"/>
        <w:rPr>
          <w:rFonts w:ascii="Times New Roman" w:hAnsi="Times New Roman"/>
        </w:rPr>
      </w:pPr>
      <w:r>
        <w:rPr>
          <w:rFonts w:ascii="Times New Roman" w:hAnsi="Times New Roman"/>
          <w:color w:val="000000"/>
          <w:spacing w:val="-1"/>
          <w:sz w:val="28"/>
          <w:szCs w:val="28"/>
        </w:rPr>
        <w:t xml:space="preserve">б) </w:t>
      </w:r>
      <w:r>
        <w:rPr>
          <w:rFonts w:ascii="Times New Roman" w:hAnsi="Times New Roman"/>
          <w:sz w:val="28"/>
          <w:szCs w:val="28"/>
        </w:rPr>
        <w:t>Плата за единую рекламную политику номера</w:t>
      </w:r>
    </w:p>
    <w:p w:rsidR="00793C58" w:rsidRDefault="001F07DC">
      <w:pPr>
        <w:pStyle w:val="11"/>
        <w:spacing w:after="0"/>
        <w:contextualSpacing/>
        <w:jc w:val="both"/>
        <w:rPr>
          <w:rFonts w:ascii="Times New Roman" w:hAnsi="Times New Roman"/>
        </w:rPr>
      </w:pPr>
      <w:r>
        <w:rPr>
          <w:rFonts w:ascii="Times New Roman" w:hAnsi="Times New Roman"/>
          <w:color w:val="000000"/>
          <w:spacing w:val="-1"/>
          <w:sz w:val="28"/>
          <w:szCs w:val="28"/>
        </w:rPr>
        <w:t xml:space="preserve">в) </w:t>
      </w:r>
      <w:r>
        <w:rPr>
          <w:rFonts w:ascii="Times New Roman" w:hAnsi="Times New Roman"/>
          <w:sz w:val="28"/>
          <w:szCs w:val="28"/>
        </w:rPr>
        <w:t>Плата за дополнительные услуги</w:t>
      </w:r>
    </w:p>
    <w:p w:rsidR="00793C58" w:rsidRPr="00CE17ED" w:rsidRDefault="001F07DC">
      <w:pPr>
        <w:pStyle w:val="11"/>
        <w:jc w:val="both"/>
        <w:rPr>
          <w:rFonts w:ascii="Times New Roman" w:hAnsi="Times New Roman"/>
        </w:rPr>
      </w:pPr>
      <w:r>
        <w:rPr>
          <w:rFonts w:ascii="Times New Roman" w:hAnsi="Times New Roman"/>
          <w:color w:val="000000"/>
          <w:spacing w:val="-1"/>
          <w:sz w:val="28"/>
          <w:szCs w:val="28"/>
        </w:rPr>
        <w:t xml:space="preserve">г) </w:t>
      </w:r>
      <w:r>
        <w:rPr>
          <w:rFonts w:ascii="Times New Roman" w:hAnsi="Times New Roman"/>
          <w:sz w:val="28"/>
          <w:szCs w:val="28"/>
        </w:rPr>
        <w:t>Плата за пользование единой системой бронирования</w:t>
      </w:r>
    </w:p>
    <w:p w:rsidR="00793C58" w:rsidRDefault="001F07DC">
      <w:pPr>
        <w:pStyle w:val="11"/>
        <w:jc w:val="both"/>
        <w:rPr>
          <w:rFonts w:ascii="Times New Roman" w:hAnsi="Times New Roman"/>
        </w:rPr>
      </w:pPr>
      <w:r>
        <w:rPr>
          <w:rFonts w:ascii="Times New Roman" w:hAnsi="Times New Roman"/>
          <w:sz w:val="28"/>
          <w:szCs w:val="28"/>
        </w:rPr>
        <w:t>9. При проектировании стоимости продукта цену, покрывающую только переменные затраты на производство продукции, называют:</w:t>
      </w:r>
    </w:p>
    <w:p w:rsidR="00793C58" w:rsidRDefault="001F07DC">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а) предельная</w:t>
      </w:r>
    </w:p>
    <w:p w:rsidR="00793C58" w:rsidRDefault="001F07DC">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б) безубыточности</w:t>
      </w:r>
    </w:p>
    <w:p w:rsidR="00793C58" w:rsidRDefault="001F07DC">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в) целевая</w:t>
      </w:r>
    </w:p>
    <w:p w:rsidR="00793C58" w:rsidRPr="00CE17ED" w:rsidRDefault="001F07DC">
      <w:pPr>
        <w:pStyle w:val="11"/>
        <w:jc w:val="both"/>
        <w:rPr>
          <w:rFonts w:ascii="Times New Roman" w:hAnsi="Times New Roman"/>
        </w:rPr>
      </w:pPr>
      <w:r>
        <w:rPr>
          <w:rFonts w:ascii="Times New Roman" w:hAnsi="Times New Roman"/>
          <w:sz w:val="28"/>
          <w:szCs w:val="28"/>
        </w:rPr>
        <w:t>г) справочная</w:t>
      </w:r>
    </w:p>
    <w:p w:rsidR="00793C58" w:rsidRDefault="001F07DC">
      <w:pPr>
        <w:pStyle w:val="11"/>
        <w:spacing w:after="0"/>
        <w:contextualSpacing/>
        <w:jc w:val="both"/>
        <w:rPr>
          <w:rFonts w:ascii="Times New Roman" w:hAnsi="Times New Roman"/>
        </w:rPr>
      </w:pPr>
      <w:r>
        <w:rPr>
          <w:rFonts w:ascii="Times New Roman" w:hAnsi="Times New Roman"/>
          <w:sz w:val="28"/>
          <w:szCs w:val="28"/>
        </w:rPr>
        <w:lastRenderedPageBreak/>
        <w:t>10. Какая из научных теорий, разработанных Н.Д. Кондратьевым, нашла свое непосредственное применение в инновационном менеджменте?</w:t>
      </w:r>
    </w:p>
    <w:p w:rsidR="00793C58" w:rsidRDefault="001F07DC">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а) теория длинных волн, или больших циклов конъюнктуры</w:t>
      </w:r>
    </w:p>
    <w:p w:rsidR="00793C58" w:rsidRDefault="001F07DC">
      <w:pPr>
        <w:pStyle w:val="11"/>
        <w:jc w:val="both"/>
        <w:rPr>
          <w:rFonts w:ascii="Times New Roman" w:hAnsi="Times New Roman"/>
        </w:rPr>
      </w:pPr>
      <w:r>
        <w:rPr>
          <w:rFonts w:ascii="Times New Roman" w:hAnsi="Times New Roman"/>
          <w:sz w:val="28"/>
          <w:szCs w:val="28"/>
        </w:rPr>
        <w:t>б) теория средних и коротких циклов деловой активности</w:t>
      </w:r>
    </w:p>
    <w:p w:rsidR="00793C58" w:rsidRDefault="001F07DC">
      <w:pPr>
        <w:pStyle w:val="11"/>
        <w:tabs>
          <w:tab w:val="clear" w:pos="709"/>
          <w:tab w:val="left" w:pos="567"/>
        </w:tabs>
        <w:spacing w:after="0"/>
        <w:contextualSpacing/>
        <w:jc w:val="both"/>
        <w:rPr>
          <w:rFonts w:ascii="Times New Roman" w:hAnsi="Times New Roman"/>
        </w:rPr>
      </w:pPr>
      <w:r>
        <w:rPr>
          <w:rFonts w:ascii="Times New Roman" w:hAnsi="Times New Roman"/>
          <w:sz w:val="28"/>
          <w:szCs w:val="28"/>
        </w:rPr>
        <w:t>в) теория средних циклов общественного развития</w:t>
      </w:r>
    </w:p>
    <w:p w:rsidR="00793C58" w:rsidRPr="00CE17ED" w:rsidRDefault="001F07DC">
      <w:pPr>
        <w:pStyle w:val="11"/>
        <w:jc w:val="both"/>
        <w:rPr>
          <w:rFonts w:ascii="Times New Roman" w:hAnsi="Times New Roman"/>
        </w:rPr>
      </w:pPr>
      <w:r>
        <w:rPr>
          <w:rFonts w:ascii="Times New Roman" w:hAnsi="Times New Roman"/>
          <w:sz w:val="28"/>
          <w:szCs w:val="28"/>
        </w:rPr>
        <w:t>г) теория коротких циклов внедрения инноваций</w:t>
      </w:r>
    </w:p>
    <w:p w:rsidR="00793C58" w:rsidRDefault="001F07DC">
      <w:pPr>
        <w:pStyle w:val="11"/>
        <w:jc w:val="both"/>
        <w:rPr>
          <w:rFonts w:ascii="Times New Roman" w:hAnsi="Times New Roman"/>
        </w:rPr>
      </w:pPr>
      <w:r>
        <w:rPr>
          <w:rFonts w:ascii="Times New Roman" w:hAnsi="Times New Roman"/>
          <w:sz w:val="28"/>
          <w:szCs w:val="28"/>
        </w:rPr>
        <w:t xml:space="preserve">11. Каковы социальные различия между онлайн и офлайн шоппингом? </w:t>
      </w:r>
    </w:p>
    <w:p w:rsidR="00793C58" w:rsidRPr="00CE17ED" w:rsidRDefault="001F07DC">
      <w:pPr>
        <w:pStyle w:val="11"/>
        <w:jc w:val="both"/>
        <w:rPr>
          <w:rFonts w:ascii="Times New Roman" w:hAnsi="Times New Roman"/>
        </w:rPr>
      </w:pPr>
      <w:r>
        <w:rPr>
          <w:rFonts w:ascii="Times New Roman" w:hAnsi="Times New Roman"/>
          <w:sz w:val="28"/>
          <w:szCs w:val="28"/>
        </w:rPr>
        <w:t xml:space="preserve">Какие аргументы можно привести в пользу каждой из этих разновидностей шопинга? Какие социологические и маркетинговые методы используются для изучения поведения офлайн и онлайн покупателей? </w:t>
      </w:r>
    </w:p>
    <w:p w:rsidR="00793C58" w:rsidRPr="00CE17ED" w:rsidRDefault="001F07DC">
      <w:pPr>
        <w:pStyle w:val="11"/>
        <w:jc w:val="both"/>
        <w:rPr>
          <w:rFonts w:ascii="Times New Roman" w:hAnsi="Times New Roman"/>
        </w:rPr>
      </w:pPr>
      <w:r>
        <w:rPr>
          <w:rFonts w:ascii="Times New Roman" w:hAnsi="Times New Roman"/>
          <w:sz w:val="28"/>
          <w:szCs w:val="28"/>
        </w:rPr>
        <w:t xml:space="preserve">12. Сравните концепции моды Г. Зиммеля и Г. Блуммера. Как возникает и распространяется мода? Каким образом мода способствует статусной дифференциации? Приведите примеры модного поведения в сфере IT технологий. </w:t>
      </w:r>
    </w:p>
    <w:p w:rsidR="00793C58" w:rsidRPr="00CE17ED" w:rsidRDefault="001F07DC">
      <w:pPr>
        <w:pStyle w:val="11"/>
        <w:jc w:val="both"/>
        <w:rPr>
          <w:rFonts w:ascii="Times New Roman" w:hAnsi="Times New Roman"/>
        </w:rPr>
      </w:pPr>
      <w:r>
        <w:rPr>
          <w:rFonts w:ascii="Times New Roman" w:hAnsi="Times New Roman"/>
          <w:sz w:val="28"/>
          <w:szCs w:val="28"/>
        </w:rPr>
        <w:t>13. П. Клефато отмечает, что роскошь обладает рядом экономических функций. Каковы эти функции? В чем отличие между модой и элегантностью? Какие ценности являются определяющими для понятия «роскошь» и почему эти ценности являются характерными скорее для низших социальных слоев, чем для элит?</w:t>
      </w:r>
    </w:p>
    <w:p w:rsidR="00793C58" w:rsidRDefault="001F07DC">
      <w:pPr>
        <w:pStyle w:val="11"/>
        <w:jc w:val="both"/>
        <w:rPr>
          <w:rFonts w:ascii="Times New Roman" w:hAnsi="Times New Roman"/>
        </w:rPr>
      </w:pPr>
      <w:r>
        <w:rPr>
          <w:rFonts w:ascii="Times New Roman" w:hAnsi="Times New Roman"/>
          <w:color w:val="000000"/>
          <w:sz w:val="28"/>
          <w:szCs w:val="28"/>
        </w:rPr>
        <w:t>14. Поясните аспекты соотношения понятий «бизнес-идея», «бизнес-модель», «бизнес-план». Чем отличается бизнес-модель компании от ее стратегии?</w:t>
      </w:r>
    </w:p>
    <w:p w:rsidR="00793C58" w:rsidRDefault="00793C58">
      <w:pPr>
        <w:pStyle w:val="11"/>
        <w:spacing w:line="360" w:lineRule="auto"/>
        <w:jc w:val="center"/>
        <w:rPr>
          <w:rFonts w:ascii="Times New Roman" w:hAnsi="Times New Roman"/>
          <w:b/>
          <w:bCs/>
          <w:sz w:val="28"/>
          <w:szCs w:val="28"/>
        </w:rPr>
      </w:pPr>
    </w:p>
    <w:p w:rsidR="00793C58" w:rsidRDefault="001F07DC">
      <w:pPr>
        <w:pStyle w:val="11"/>
        <w:spacing w:line="360" w:lineRule="auto"/>
        <w:ind w:firstLine="709"/>
        <w:jc w:val="both"/>
        <w:rPr>
          <w:rFonts w:ascii="Times New Roman" w:hAnsi="Times New Roman"/>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793C58" w:rsidRDefault="00793C58">
      <w:pPr>
        <w:pStyle w:val="11"/>
        <w:spacing w:line="360" w:lineRule="auto"/>
        <w:jc w:val="both"/>
        <w:rPr>
          <w:rFonts w:ascii="Times New Roman" w:hAnsi="Times New Roman"/>
          <w:b/>
          <w:sz w:val="28"/>
          <w:szCs w:val="28"/>
        </w:rPr>
      </w:pPr>
    </w:p>
    <w:p w:rsidR="00793C58" w:rsidRDefault="001F07DC">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793C58" w:rsidRDefault="001F07DC">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793C58" w:rsidRDefault="001F07DC">
      <w:pPr>
        <w:pStyle w:val="11"/>
        <w:ind w:firstLine="709"/>
        <w:jc w:val="right"/>
        <w:rPr>
          <w:rFonts w:ascii="Times New Roman" w:hAnsi="Times New Roman"/>
        </w:rPr>
      </w:pPr>
      <w:r>
        <w:rPr>
          <w:rFonts w:ascii="Times New Roman" w:hAnsi="Times New Roman"/>
          <w:sz w:val="28"/>
          <w:szCs w:val="28"/>
        </w:rPr>
        <w:lastRenderedPageBreak/>
        <w:t>Таблица 6</w:t>
      </w:r>
    </w:p>
    <w:tbl>
      <w:tblPr>
        <w:tblW w:w="9571" w:type="dxa"/>
        <w:tblLayout w:type="fixed"/>
        <w:tblLook w:val="04A0" w:firstRow="1" w:lastRow="0" w:firstColumn="1" w:lastColumn="0" w:noHBand="0" w:noVBand="1"/>
      </w:tblPr>
      <w:tblGrid>
        <w:gridCol w:w="1858"/>
        <w:gridCol w:w="1652"/>
        <w:gridCol w:w="2978"/>
        <w:gridCol w:w="3083"/>
      </w:tblGrid>
      <w:tr w:rsidR="00793C58" w:rsidRPr="00CE17ED">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Calibri" w:hAnsi="Times New Roman"/>
                <w:sz w:val="24"/>
                <w:szCs w:val="24"/>
              </w:rPr>
              <w:t xml:space="preserve">Наименование компетенции </w:t>
            </w:r>
          </w:p>
        </w:tc>
        <w:tc>
          <w:tcPr>
            <w:tcW w:w="165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Calibri" w:hAnsi="Times New Roman"/>
                <w:sz w:val="24"/>
                <w:szCs w:val="24"/>
              </w:rPr>
              <w:t xml:space="preserve">Наименование индикаторов достижения компетенции </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Calibri" w:hAnsi="Times New Roman"/>
                <w:sz w:val="24"/>
                <w:szCs w:val="24"/>
              </w:rPr>
              <w:t xml:space="preserve">Результаты обучения </w:t>
            </w:r>
          </w:p>
          <w:p w:rsidR="00793C58" w:rsidRPr="00CE17ED" w:rsidRDefault="001F07DC">
            <w:pPr>
              <w:pStyle w:val="11"/>
              <w:widowControl w:val="0"/>
              <w:jc w:val="both"/>
              <w:rPr>
                <w:rFonts w:ascii="Times New Roman" w:hAnsi="Times New Roman"/>
                <w:sz w:val="24"/>
                <w:szCs w:val="24"/>
              </w:rPr>
            </w:pPr>
            <w:r w:rsidRPr="00CE17ED">
              <w:rPr>
                <w:rFonts w:ascii="Times New Roman" w:eastAsia="Calibri" w:hAnsi="Times New Roman"/>
                <w:sz w:val="24"/>
                <w:szCs w:val="24"/>
              </w:rPr>
              <w:t>(умения и знания), соотнесенные с индикаторами достижения компетенции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Calibri" w:hAnsi="Times New Roman"/>
                <w:sz w:val="24"/>
                <w:szCs w:val="24"/>
              </w:rPr>
              <w:t>Типовые контрольные задания</w:t>
            </w:r>
          </w:p>
        </w:tc>
      </w:tr>
      <w:tr w:rsidR="00793C58" w:rsidRPr="00CE17ED">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iCs/>
                <w:sz w:val="24"/>
                <w:szCs w:val="24"/>
              </w:rPr>
              <w:t>ПКН-1</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w:t>
            </w:r>
            <w:r w:rsidRPr="00CE17ED">
              <w:rPr>
                <w:rFonts w:ascii="Times New Roman" w:hAnsi="Times New Roman"/>
                <w:sz w:val="24"/>
                <w:szCs w:val="24"/>
              </w:rPr>
              <w:br/>
              <w:t>актуальных практик управления</w:t>
            </w:r>
          </w:p>
        </w:tc>
        <w:tc>
          <w:tcPr>
            <w:tcW w:w="165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aff2"/>
              <w:widowControl w:val="0"/>
              <w:ind w:left="30"/>
              <w:rPr>
                <w:rFonts w:ascii="Times New Roman" w:hAnsi="Times New Roman"/>
                <w:sz w:val="24"/>
                <w:szCs w:val="24"/>
              </w:rPr>
            </w:pPr>
            <w:r w:rsidRPr="00CE17ED">
              <w:rPr>
                <w:rFonts w:ascii="Times New Roman" w:hAnsi="Times New Roman"/>
                <w:sz w:val="24"/>
                <w:szCs w:val="24"/>
              </w:rPr>
              <w:t>1. Демонстрирует знания теории и практики управления, а также современных тенденций развития менеджмента, как науки</w:t>
            </w:r>
          </w:p>
          <w:p w:rsidR="00793C58" w:rsidRPr="00CE17ED" w:rsidRDefault="00793C58">
            <w:pPr>
              <w:pStyle w:val="11"/>
              <w:widowControl w:val="0"/>
              <w:ind w:left="30" w:hanging="123"/>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br/>
              <w:t>2. Обладает умением выявлять необходимость изменений в социально-экономических системах и организовывать реализацию таких изменений</w:t>
            </w:r>
          </w:p>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br/>
              <w:t>3. Критически оценивает и обобщает имеющиеся теоретические концепции, подходы и управленческие практики</w:t>
            </w:r>
          </w:p>
          <w:p w:rsidR="00793C58" w:rsidRPr="00CE17ED" w:rsidRDefault="00793C58">
            <w:pPr>
              <w:pStyle w:val="11"/>
              <w:widowControl w:val="0"/>
              <w:jc w:val="both"/>
              <w:rPr>
                <w:rFonts w:ascii="Times New Roman" w:hAnsi="Times New Roman"/>
                <w:iCs/>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Знать: </w:t>
            </w:r>
            <w:r w:rsidRPr="00CE17ED">
              <w:rPr>
                <w:rFonts w:ascii="Times New Roman" w:eastAsia="Calibri" w:hAnsi="Times New Roman"/>
                <w:sz w:val="24"/>
                <w:szCs w:val="24"/>
              </w:rPr>
              <w:t>основные тенденции развития менеджмента в контексте эволюции бизнес-моделей</w:t>
            </w: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Уметь: </w:t>
            </w:r>
            <w:r w:rsidRPr="00CE17ED">
              <w:rPr>
                <w:rFonts w:ascii="Times New Roman" w:eastAsia="Helvetica" w:hAnsi="Times New Roman"/>
                <w:sz w:val="24"/>
                <w:szCs w:val="24"/>
              </w:rPr>
              <w:t>идентифицировать релевантные теоретические и практические подходы менеджмента при построении бизнес-моделей</w:t>
            </w:r>
          </w:p>
          <w:p w:rsidR="00793C58" w:rsidRPr="00CE17ED" w:rsidRDefault="00793C58">
            <w:pPr>
              <w:pStyle w:val="11"/>
              <w:widowControl w:val="0"/>
              <w:jc w:val="both"/>
              <w:rPr>
                <w:rFonts w:ascii="Times New Roman" w:eastAsia="Arial Unicode MS" w:hAnsi="Times New Roman"/>
                <w:b/>
                <w:sz w:val="24"/>
                <w:szCs w:val="24"/>
                <w:u w:color="000000"/>
              </w:rPr>
            </w:pPr>
          </w:p>
          <w:p w:rsidR="00793C58" w:rsidRPr="00CE17ED" w:rsidRDefault="00793C58">
            <w:pPr>
              <w:pStyle w:val="11"/>
              <w:widowControl w:val="0"/>
              <w:jc w:val="both"/>
              <w:rPr>
                <w:rFonts w:ascii="Times New Roman" w:eastAsia="Arial Unicode MS" w:hAnsi="Times New Roman"/>
                <w:b/>
                <w:sz w:val="24"/>
                <w:szCs w:val="24"/>
                <w:u w:color="000000"/>
              </w:rPr>
            </w:pP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Знать: </w:t>
            </w:r>
            <w:r w:rsidRPr="00CE17ED">
              <w:rPr>
                <w:rFonts w:ascii="Times New Roman" w:eastAsia="Calibri" w:hAnsi="Times New Roman"/>
                <w:sz w:val="24"/>
                <w:szCs w:val="24"/>
              </w:rPr>
              <w:t xml:space="preserve">основные аспекты управления изменениями и лидерства при трансформации бизнес-моделей компаний </w:t>
            </w: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Уметь: </w:t>
            </w:r>
            <w:r w:rsidRPr="00CE17ED">
              <w:rPr>
                <w:rFonts w:ascii="Times New Roman" w:eastAsia="Helvetica" w:hAnsi="Times New Roman"/>
                <w:sz w:val="24"/>
                <w:szCs w:val="24"/>
              </w:rPr>
              <w:t>определять релевантные подходы в лидерстве и управлении изменениями в рамках задач преобразования бизнес-моделей на уровне компаний и целых отраслей</w:t>
            </w:r>
          </w:p>
          <w:p w:rsidR="00793C58" w:rsidRPr="00CE17ED" w:rsidRDefault="00793C58">
            <w:pPr>
              <w:pStyle w:val="11"/>
              <w:widowControl w:val="0"/>
              <w:jc w:val="both"/>
              <w:rPr>
                <w:rFonts w:ascii="Times New Roman" w:eastAsia="Arial Unicode MS" w:hAnsi="Times New Roman"/>
                <w:b/>
                <w:sz w:val="24"/>
                <w:szCs w:val="24"/>
                <w:u w:color="000000"/>
              </w:rPr>
            </w:pP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Знать: </w:t>
            </w:r>
            <w:r w:rsidRPr="00CE17ED">
              <w:rPr>
                <w:rFonts w:ascii="Times New Roman" w:eastAsia="Arial Unicode MS" w:hAnsi="Times New Roman"/>
                <w:bCs/>
                <w:sz w:val="24"/>
                <w:szCs w:val="24"/>
                <w:u w:color="000000"/>
              </w:rPr>
              <w:t>концептуальные основы</w:t>
            </w:r>
            <w:r w:rsidRPr="00CE17ED">
              <w:rPr>
                <w:rFonts w:ascii="Times New Roman" w:eastAsia="Calibri" w:hAnsi="Times New Roman"/>
                <w:sz w:val="24"/>
                <w:szCs w:val="24"/>
              </w:rPr>
              <w:t xml:space="preserve"> и управленческие практики на примере различных отраслей и секторов в области построения бизнес-моделей</w:t>
            </w: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Уметь: </w:t>
            </w:r>
            <w:r w:rsidRPr="00CE17ED">
              <w:rPr>
                <w:rFonts w:ascii="Times New Roman" w:eastAsia="Arial Unicode MS" w:hAnsi="Times New Roman"/>
                <w:bCs/>
                <w:sz w:val="24"/>
                <w:szCs w:val="24"/>
                <w:u w:color="000000"/>
              </w:rPr>
              <w:t xml:space="preserve">на основе критического анализа </w:t>
            </w:r>
            <w:r w:rsidRPr="00CE17ED">
              <w:rPr>
                <w:rFonts w:ascii="Times New Roman" w:eastAsia="Helvetica" w:hAnsi="Times New Roman"/>
                <w:sz w:val="24"/>
                <w:szCs w:val="24"/>
              </w:rPr>
              <w:t>совершенствовать подходы, методики и инструменты бизнес-</w:t>
            </w:r>
            <w:r w:rsidRPr="00CE17ED">
              <w:rPr>
                <w:rFonts w:ascii="Times New Roman" w:eastAsia="Helvetica" w:hAnsi="Times New Roman"/>
                <w:sz w:val="24"/>
                <w:szCs w:val="24"/>
              </w:rPr>
              <w:lastRenderedPageBreak/>
              <w:t>моделирования</w:t>
            </w:r>
          </w:p>
          <w:p w:rsidR="00793C58" w:rsidRPr="00CE17ED" w:rsidRDefault="00793C58">
            <w:pPr>
              <w:pStyle w:val="11"/>
              <w:widowControl w:val="0"/>
              <w:jc w:val="both"/>
              <w:rPr>
                <w:rFonts w:ascii="Times New Roman" w:eastAsia="Arial Unicode MS" w:hAnsi="Times New Roman"/>
                <w:b/>
                <w:sz w:val="24"/>
                <w:szCs w:val="24"/>
                <w:u w:color="000000"/>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sz w:val="24"/>
                <w:szCs w:val="24"/>
                <w:u w:val="single"/>
              </w:rPr>
              <w:lastRenderedPageBreak/>
              <w:t>ЗАДАНИЕ 1</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Развитие сегмента бюджетных перевозок (</w:t>
            </w:r>
            <w:r w:rsidRPr="00CE17ED">
              <w:rPr>
                <w:rFonts w:ascii="Times New Roman" w:hAnsi="Times New Roman"/>
                <w:sz w:val="24"/>
                <w:szCs w:val="24"/>
                <w:lang w:val="en-US"/>
              </w:rPr>
              <w:t>low</w:t>
            </w:r>
            <w:r w:rsidRPr="00CE17ED">
              <w:rPr>
                <w:rFonts w:ascii="Times New Roman" w:hAnsi="Times New Roman"/>
                <w:sz w:val="24"/>
                <w:szCs w:val="24"/>
              </w:rPr>
              <w:t>-</w:t>
            </w:r>
            <w:r w:rsidRPr="00CE17ED">
              <w:rPr>
                <w:rFonts w:ascii="Times New Roman" w:hAnsi="Times New Roman"/>
                <w:sz w:val="24"/>
                <w:szCs w:val="24"/>
                <w:lang w:val="en-US"/>
              </w:rPr>
              <w:t>cost</w:t>
            </w:r>
            <w:r w:rsidRPr="00CE17ED">
              <w:rPr>
                <w:rFonts w:ascii="Times New Roman" w:hAnsi="Times New Roman"/>
                <w:sz w:val="24"/>
                <w:szCs w:val="24"/>
              </w:rPr>
              <w:t>) в России. Деятельность авиакомпании «Победа»: статистика, успехи, стратегия, перспективы. Какие компоненты затрат на перевозки экономят авиакомпании лоукостеры? В чем особенности их взаимодействия и маркетинговой коммуникации с потребителями? Определите степень соответствия авиакомпании «Победа» формату лоукостера: в каких аспектах деятельности «Победа» является лоукостером, а в каких аспектах она не соответствует данной модели бизнеса? Насколько это устойчивая и удовлетворяющая потребителей бизнес-модель?</w:t>
            </w:r>
          </w:p>
          <w:p w:rsidR="00793C58" w:rsidRPr="00CE17ED" w:rsidRDefault="00793C58">
            <w:pPr>
              <w:pStyle w:val="11"/>
              <w:widowControl w:val="0"/>
              <w:jc w:val="center"/>
              <w:rPr>
                <w:rFonts w:ascii="Times New Roman" w:hAnsi="Times New Roman"/>
                <w:b/>
                <w:iCs/>
                <w:sz w:val="24"/>
                <w:szCs w:val="24"/>
                <w:u w:val="single"/>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iCs/>
                <w:sz w:val="24"/>
                <w:szCs w:val="24"/>
                <w:u w:val="single"/>
              </w:rPr>
              <w:t>ЗАДАНИЕ 2</w:t>
            </w:r>
          </w:p>
          <w:p w:rsidR="00793C58" w:rsidRPr="00CE17ED" w:rsidRDefault="00793C58">
            <w:pPr>
              <w:pStyle w:val="11"/>
              <w:widowControl w:val="0"/>
              <w:jc w:val="both"/>
              <w:rPr>
                <w:rFonts w:ascii="Times New Roman" w:hAnsi="Times New Roman"/>
                <w:iCs/>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color w:val="000000"/>
                <w:sz w:val="24"/>
                <w:szCs w:val="24"/>
              </w:rPr>
              <w:t>В начале ХХI века в исследованиях потребительского поведения появился новый термин – «моральная экономика». В чем смысл введения такого</w:t>
            </w:r>
            <w:r w:rsidRPr="00CE17ED">
              <w:rPr>
                <w:rFonts w:ascii="Times New Roman" w:hAnsi="Times New Roman"/>
                <w:color w:val="000000"/>
                <w:sz w:val="24"/>
                <w:szCs w:val="24"/>
              </w:rPr>
              <w:br/>
            </w:r>
            <w:r w:rsidRPr="00CE17ED">
              <w:rPr>
                <w:rFonts w:ascii="Times New Roman" w:hAnsi="Times New Roman"/>
                <w:color w:val="000000"/>
                <w:sz w:val="24"/>
                <w:szCs w:val="24"/>
              </w:rPr>
              <w:lastRenderedPageBreak/>
              <w:t>определения? Какие факторы не экономического, этического и кросс-культурного характера определяют поведение потребителей в рамках «моральной экономики»? Приведите примеры этического потребительского поведения, которые появились в последние два десятилетия в различных странах и культурах. Какие похожие по смыслу концепции и практики в деловом мире также продвигают повестку этичного бизнеса?</w:t>
            </w:r>
          </w:p>
          <w:p w:rsidR="00793C58" w:rsidRPr="00CE17ED" w:rsidRDefault="00793C58">
            <w:pPr>
              <w:pStyle w:val="11"/>
              <w:widowControl w:val="0"/>
              <w:jc w:val="both"/>
              <w:rPr>
                <w:rFonts w:ascii="Times New Roman" w:hAnsi="Times New Roman"/>
                <w:color w:val="000000"/>
                <w:sz w:val="24"/>
                <w:szCs w:val="24"/>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bCs/>
                <w:sz w:val="24"/>
                <w:szCs w:val="24"/>
                <w:u w:val="single"/>
              </w:rPr>
              <w:t>ЗАДАНИЕ 3</w:t>
            </w:r>
          </w:p>
          <w:p w:rsidR="00793C58" w:rsidRPr="00CE17ED" w:rsidRDefault="00793C58">
            <w:pPr>
              <w:pStyle w:val="11"/>
              <w:widowControl w:val="0"/>
              <w:jc w:val="both"/>
              <w:rPr>
                <w:rFonts w:ascii="Times New Roman" w:hAnsi="Times New Roman"/>
                <w:bCs/>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Что говорит отчет ОЭСР 2019 г. о целесообразности продолжительной рабочей недели (свыше 40 часов) с точки зрения производительности труда? Какие национальные и культурные особенности Вам известны с точки зрения трудовой этики применительно к высокотехнологическим отраслях экономики? Согласны ли Вы с высказыванием Николая Соломона, что в России принято «затыкать неэффективность дополнительным рабочим временем»?</w:t>
            </w:r>
          </w:p>
          <w:p w:rsidR="00793C58" w:rsidRPr="00CE17ED" w:rsidRDefault="00793C58">
            <w:pPr>
              <w:pStyle w:val="11"/>
              <w:widowControl w:val="0"/>
              <w:jc w:val="both"/>
              <w:rPr>
                <w:rFonts w:ascii="Times New Roman" w:hAnsi="Times New Roman"/>
                <w:color w:val="000000"/>
                <w:sz w:val="24"/>
                <w:szCs w:val="24"/>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color w:val="000000"/>
                <w:sz w:val="24"/>
                <w:szCs w:val="24"/>
                <w:u w:val="single"/>
              </w:rPr>
              <w:t>ЗАДАНИЕ 4</w:t>
            </w:r>
          </w:p>
          <w:p w:rsidR="00793C58" w:rsidRPr="00CE17ED" w:rsidRDefault="00793C58">
            <w:pPr>
              <w:pStyle w:val="11"/>
              <w:widowControl w:val="0"/>
              <w:jc w:val="both"/>
              <w:rPr>
                <w:rFonts w:ascii="Times New Roman" w:hAnsi="Times New Roman"/>
                <w:color w:val="000000"/>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Cs/>
                <w:sz w:val="24"/>
                <w:szCs w:val="24"/>
              </w:rPr>
              <w:t xml:space="preserve">Европейская и российская практика регулирования </w:t>
            </w:r>
            <w:r w:rsidRPr="00CE17ED">
              <w:rPr>
                <w:rFonts w:ascii="Times New Roman" w:hAnsi="Times New Roman"/>
                <w:bCs/>
                <w:sz w:val="24"/>
                <w:szCs w:val="24"/>
              </w:rPr>
              <w:lastRenderedPageBreak/>
              <w:t>овербукинга (сверхбронирования) в авиационных пассажирских перевозках. Есть ли национальные и культурные особенности в восприятии овербукинга? В чем экономическая целесообразность овербукинга как компоненты бизнес-модели авиакомпаний? 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 Приведите аргументы как «за», так и «против» использования овербукинга с точки зрения как ценностного предложения, так и рентабельности бизнес-модели авиакомпаний.</w:t>
            </w:r>
          </w:p>
          <w:p w:rsidR="00793C58" w:rsidRPr="00CE17ED" w:rsidRDefault="00793C58">
            <w:pPr>
              <w:pStyle w:val="11"/>
              <w:widowControl w:val="0"/>
              <w:jc w:val="both"/>
              <w:rPr>
                <w:rFonts w:ascii="Times New Roman" w:hAnsi="Times New Roman"/>
                <w:iCs/>
                <w:sz w:val="24"/>
                <w:szCs w:val="24"/>
              </w:rPr>
            </w:pPr>
          </w:p>
        </w:tc>
      </w:tr>
      <w:tr w:rsidR="00793C58" w:rsidRPr="00CE17ED">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iCs/>
                <w:sz w:val="24"/>
                <w:szCs w:val="24"/>
              </w:rPr>
              <w:lastRenderedPageBreak/>
              <w:t>ПК-1</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Способность организовывать процесс (цикл) создания инновационной продукции (услуг) или его составляющих как в рамках действующего, так и нового бизнеса</w:t>
            </w:r>
          </w:p>
        </w:tc>
        <w:tc>
          <w:tcPr>
            <w:tcW w:w="165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aff2"/>
              <w:widowControl w:val="0"/>
              <w:numPr>
                <w:ilvl w:val="0"/>
                <w:numId w:val="15"/>
              </w:numPr>
              <w:ind w:left="163" w:hanging="284"/>
              <w:rPr>
                <w:rFonts w:ascii="Times New Roman" w:hAnsi="Times New Roman"/>
                <w:sz w:val="24"/>
                <w:szCs w:val="24"/>
              </w:rPr>
            </w:pPr>
            <w:r w:rsidRPr="00CE17ED">
              <w:rPr>
                <w:rFonts w:ascii="Times New Roman" w:hAnsi="Times New Roman"/>
                <w:sz w:val="24"/>
                <w:szCs w:val="24"/>
              </w:rPr>
              <w:t>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p>
          <w:p w:rsidR="00793C58" w:rsidRPr="00CE17ED" w:rsidRDefault="00793C58" w:rsidP="00CE17ED">
            <w:pPr>
              <w:pStyle w:val="11"/>
              <w:widowControl w:val="0"/>
              <w:rPr>
                <w:rFonts w:ascii="Times New Roman" w:hAnsi="Times New Roman"/>
                <w:sz w:val="24"/>
                <w:szCs w:val="24"/>
              </w:rPr>
            </w:pPr>
          </w:p>
          <w:p w:rsidR="00793C58" w:rsidRPr="00CE17ED" w:rsidRDefault="00793C58">
            <w:pPr>
              <w:pStyle w:val="aff2"/>
              <w:widowControl w:val="0"/>
              <w:ind w:left="163" w:hanging="284"/>
              <w:rPr>
                <w:rFonts w:ascii="Times New Roman" w:hAnsi="Times New Roman"/>
                <w:sz w:val="24"/>
                <w:szCs w:val="24"/>
              </w:rPr>
            </w:pPr>
          </w:p>
          <w:p w:rsidR="00793C58" w:rsidRPr="00CE17ED" w:rsidRDefault="001F07DC">
            <w:pPr>
              <w:pStyle w:val="aff2"/>
              <w:widowControl w:val="0"/>
              <w:ind w:left="163" w:hanging="284"/>
              <w:rPr>
                <w:rFonts w:ascii="Times New Roman" w:hAnsi="Times New Roman"/>
                <w:sz w:val="24"/>
                <w:szCs w:val="24"/>
              </w:rPr>
            </w:pPr>
            <w:r w:rsidRPr="00CE17ED">
              <w:rPr>
                <w:rFonts w:ascii="Times New Roman" w:hAnsi="Times New Roman"/>
                <w:sz w:val="24"/>
                <w:szCs w:val="24"/>
              </w:rPr>
              <w:lastRenderedPageBreak/>
              <w:t>2. Применяет механизмы выявления предпринимательских возможностей</w:t>
            </w:r>
          </w:p>
          <w:p w:rsidR="00793C58" w:rsidRPr="00CE17ED" w:rsidRDefault="00793C58">
            <w:pPr>
              <w:pStyle w:val="aff2"/>
              <w:widowControl w:val="0"/>
              <w:ind w:left="163" w:hanging="284"/>
              <w:rPr>
                <w:rFonts w:ascii="Times New Roman" w:hAnsi="Times New Roman"/>
                <w:sz w:val="24"/>
                <w:szCs w:val="24"/>
              </w:rPr>
            </w:pPr>
          </w:p>
          <w:p w:rsidR="00793C58" w:rsidRPr="00CE17ED" w:rsidRDefault="00793C58">
            <w:pPr>
              <w:pStyle w:val="11"/>
              <w:widowControl w:val="0"/>
              <w:ind w:left="163" w:hanging="284"/>
              <w:rPr>
                <w:rFonts w:ascii="Times New Roman" w:hAnsi="Times New Roman"/>
                <w:sz w:val="24"/>
                <w:szCs w:val="24"/>
              </w:rPr>
            </w:pPr>
          </w:p>
          <w:p w:rsidR="00793C58" w:rsidRPr="00CE17ED" w:rsidRDefault="00793C58" w:rsidP="00CE17ED">
            <w:pPr>
              <w:pStyle w:val="11"/>
              <w:widowControl w:val="0"/>
              <w:jc w:val="both"/>
              <w:rPr>
                <w:rFonts w:ascii="Times New Roman" w:hAnsi="Times New Roman"/>
                <w:sz w:val="24"/>
                <w:szCs w:val="24"/>
              </w:rPr>
            </w:pPr>
          </w:p>
          <w:p w:rsidR="00793C58" w:rsidRPr="00CE17ED" w:rsidRDefault="00793C58">
            <w:pPr>
              <w:pStyle w:val="11"/>
              <w:widowControl w:val="0"/>
              <w:ind w:left="163" w:hanging="284"/>
              <w:jc w:val="both"/>
              <w:rPr>
                <w:rFonts w:ascii="Times New Roman" w:hAnsi="Times New Roman"/>
                <w:sz w:val="24"/>
                <w:szCs w:val="24"/>
              </w:rPr>
            </w:pPr>
          </w:p>
          <w:p w:rsidR="00793C58" w:rsidRPr="00CE17ED" w:rsidRDefault="001F07DC">
            <w:pPr>
              <w:pStyle w:val="11"/>
              <w:widowControl w:val="0"/>
              <w:ind w:left="163" w:hanging="284"/>
              <w:jc w:val="both"/>
              <w:rPr>
                <w:rFonts w:ascii="Times New Roman" w:hAnsi="Times New Roman"/>
                <w:sz w:val="24"/>
                <w:szCs w:val="24"/>
              </w:rPr>
            </w:pPr>
            <w:r w:rsidRPr="00CE17ED">
              <w:rPr>
                <w:rFonts w:ascii="Times New Roman" w:hAnsi="Times New Roman"/>
                <w:sz w:val="24"/>
                <w:szCs w:val="24"/>
              </w:rPr>
              <w:t>З. Демонстрирует владение методами построения бизнес-модели компании, ее развития и трансформации</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lastRenderedPageBreak/>
              <w:t>Знать:</w:t>
            </w:r>
            <w:r w:rsidRPr="00CE17ED">
              <w:rPr>
                <w:rFonts w:ascii="Times New Roman" w:eastAsia="TimesNewRomanPSMT" w:hAnsi="Times New Roman"/>
                <w:sz w:val="24"/>
                <w:szCs w:val="24"/>
              </w:rPr>
              <w:t xml:space="preserve"> </w:t>
            </w:r>
            <w:r w:rsidRPr="00CE17ED">
              <w:rPr>
                <w:rFonts w:ascii="Times New Roman" w:hAnsi="Times New Roman"/>
                <w:sz w:val="24"/>
                <w:szCs w:val="24"/>
              </w:rPr>
              <w:t>ключевые преимущества компании, стратегические возможности компании и формирования ценностного предложения</w:t>
            </w:r>
            <w:r w:rsidRPr="00CE17ED">
              <w:rPr>
                <w:rFonts w:ascii="Times New Roman" w:eastAsia="TimesNewRomanPSMT" w:hAnsi="Times New Roman"/>
                <w:sz w:val="24"/>
                <w:szCs w:val="24"/>
              </w:rPr>
              <w:t xml:space="preserve"> в контексте построения бизнес-модели</w:t>
            </w: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Уметь:</w:t>
            </w:r>
            <w:r w:rsidRPr="00CE17ED">
              <w:rPr>
                <w:rFonts w:ascii="Times New Roman" w:eastAsia="TimesNewRomanPSMT" w:hAnsi="Times New Roman"/>
                <w:sz w:val="24"/>
                <w:szCs w:val="24"/>
              </w:rPr>
              <w:t xml:space="preserve"> идентифицировать </w:t>
            </w:r>
            <w:r w:rsidRPr="00CE17ED">
              <w:rPr>
                <w:rFonts w:ascii="Times New Roman" w:hAnsi="Times New Roman"/>
                <w:sz w:val="24"/>
                <w:szCs w:val="24"/>
              </w:rPr>
              <w:t>ключевые преимущества и стратегические возможности компании</w:t>
            </w:r>
            <w:r w:rsidRPr="00CE17ED">
              <w:rPr>
                <w:rFonts w:ascii="Times New Roman" w:eastAsia="TimesNewRomanPSMT" w:hAnsi="Times New Roman"/>
                <w:sz w:val="24"/>
                <w:szCs w:val="24"/>
              </w:rPr>
              <w:t xml:space="preserve"> при построении бизнес-модели </w:t>
            </w: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Знать: </w:t>
            </w:r>
            <w:r w:rsidRPr="00CE17ED">
              <w:rPr>
                <w:rFonts w:ascii="Times New Roman" w:eastAsia="Calibri" w:hAnsi="Times New Roman"/>
                <w:sz w:val="24"/>
                <w:szCs w:val="24"/>
              </w:rPr>
              <w:t xml:space="preserve">основные подходы </w:t>
            </w:r>
            <w:r w:rsidRPr="00CE17ED">
              <w:rPr>
                <w:rFonts w:ascii="Times New Roman" w:eastAsia="Calibri" w:hAnsi="Times New Roman"/>
                <w:sz w:val="24"/>
                <w:szCs w:val="24"/>
              </w:rPr>
              <w:lastRenderedPageBreak/>
              <w:t>к выявлению и оценке предпринимательских возможностей в контексте бизнес-моделирования</w:t>
            </w: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Уметь: </w:t>
            </w:r>
            <w:r w:rsidRPr="00CE17ED">
              <w:rPr>
                <w:rFonts w:ascii="Times New Roman" w:eastAsia="Helvetica" w:hAnsi="Times New Roman"/>
                <w:sz w:val="24"/>
                <w:szCs w:val="24"/>
              </w:rPr>
              <w:t>идентифицировать и оценивать релевантность предпринимательских возможностей в ходе бизнес-моделирования</w:t>
            </w: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Знать:</w:t>
            </w:r>
            <w:r w:rsidRPr="00CE17ED">
              <w:rPr>
                <w:rFonts w:ascii="Times New Roman" w:eastAsia="TimesNewRomanPSMT" w:hAnsi="Times New Roman"/>
                <w:sz w:val="24"/>
                <w:szCs w:val="24"/>
              </w:rPr>
              <w:t xml:space="preserve"> методы построения и совершенствования бизнес-моделей компаний различных отраслей и секторов экономики</w:t>
            </w: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Уметь:</w:t>
            </w:r>
            <w:r w:rsidRPr="00CE17ED">
              <w:rPr>
                <w:rFonts w:ascii="Times New Roman" w:eastAsia="TimesNewRomanPSMT" w:hAnsi="Times New Roman"/>
                <w:sz w:val="24"/>
                <w:szCs w:val="24"/>
              </w:rPr>
              <w:t xml:space="preserve"> предлагать обоснования и рекомендации по формированию, реализации и улучшению бизнес-моделей компаний различных отраслей и секторов экономики</w:t>
            </w:r>
          </w:p>
          <w:p w:rsidR="00793C58" w:rsidRPr="00CE17ED" w:rsidRDefault="00793C58">
            <w:pPr>
              <w:pStyle w:val="11"/>
              <w:widowControl w:val="0"/>
              <w:jc w:val="both"/>
              <w:rPr>
                <w:rFonts w:ascii="Times New Roman" w:eastAsia="Arial Unicode MS" w:hAnsi="Times New Roman"/>
                <w:b/>
                <w:sz w:val="24"/>
                <w:szCs w:val="24"/>
                <w:u w:color="000000"/>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sz w:val="24"/>
                <w:szCs w:val="24"/>
                <w:u w:val="single"/>
              </w:rPr>
              <w:lastRenderedPageBreak/>
              <w:t>ЗАДАНИЕ 1</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Назовите передовые подходы компаний из различных стран и культур к стимулированию инноваций и креативности сотрудников в организационной культуре. Лучшие международные практики.</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2</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Поясните, в чем заключаются инновационные преимущества кластеров как подхода к отраслевой </w:t>
            </w:r>
            <w:r w:rsidRPr="00CE17ED">
              <w:rPr>
                <w:rFonts w:ascii="Times New Roman" w:hAnsi="Times New Roman"/>
                <w:sz w:val="24"/>
                <w:szCs w:val="24"/>
              </w:rPr>
              <w:lastRenderedPageBreak/>
              <w:t>организации? Какими терминами, категориями, параметрами и концепциями можно охарактеризовать более эффективное внедрение инноваций в рамках кластеров? Приведите примеры тех отраслей, для которых эффекты кластеризации более важны с точки зрения инноваций и конкурентных преимуществ, и тех отраслей, для которых кластеризация не настолько важна? Приведите зарубежные и российские примеры инновационно успешных кластеров помимо Кремниевой Долины США и Сколково.</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3</w:t>
            </w:r>
          </w:p>
          <w:p w:rsidR="00793C58" w:rsidRPr="00CE17ED" w:rsidRDefault="00793C58">
            <w:pPr>
              <w:pStyle w:val="11"/>
              <w:widowControl w:val="0"/>
              <w:jc w:val="both"/>
              <w:rPr>
                <w:rFonts w:ascii="Times New Roman" w:hAnsi="Times New Roman"/>
                <w:color w:val="000000"/>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Почему Калифорния в последние несколько лет во все большей степени сталкивается с рисками потери преимуществ как хаб для высокотехнологичного сектора? В чем растущая привлекательность Техаса (в том числе в аспектах деловой культуры) по сравнению с Кремниевой долиной для релокации бизнеса?</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4</w:t>
            </w:r>
          </w:p>
          <w:p w:rsidR="00793C58" w:rsidRPr="00CE17ED" w:rsidRDefault="00793C58">
            <w:pPr>
              <w:pStyle w:val="11"/>
              <w:widowControl w:val="0"/>
              <w:jc w:val="both"/>
              <w:rPr>
                <w:rFonts w:ascii="Times New Roman" w:hAnsi="Times New Roman"/>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Анализ бизнес-модели и конкурентных преимуществ международного гиганта коворкинга </w:t>
            </w:r>
            <w:r w:rsidRPr="00CE17ED">
              <w:rPr>
                <w:rFonts w:ascii="Times New Roman" w:hAnsi="Times New Roman"/>
                <w:sz w:val="24"/>
                <w:szCs w:val="24"/>
                <w:lang w:val="en-US"/>
              </w:rPr>
              <w:t>WeWork</w:t>
            </w:r>
            <w:r w:rsidRPr="00CE17ED">
              <w:rPr>
                <w:rFonts w:ascii="Times New Roman" w:hAnsi="Times New Roman"/>
                <w:sz w:val="24"/>
                <w:szCs w:val="24"/>
              </w:rPr>
              <w:t xml:space="preserve">, почему бизнес-модель, </w:t>
            </w:r>
            <w:r w:rsidRPr="00CE17ED">
              <w:rPr>
                <w:rFonts w:ascii="Times New Roman" w:hAnsi="Times New Roman"/>
                <w:sz w:val="24"/>
                <w:szCs w:val="24"/>
              </w:rPr>
              <w:lastRenderedPageBreak/>
              <w:t>несмотря на все положительные аспекты, оказалась манипулятивной для потребителей и финансово неустойчивой (если даже не авантюристичной)?</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5</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Cs/>
                <w:sz w:val="24"/>
                <w:szCs w:val="24"/>
              </w:rPr>
              <w:t xml:space="preserve">Представьте сравнительный анализ формирования ценностного предложения и бизнес-моделей двух ведущих онлайн-магазинов – </w:t>
            </w:r>
            <w:r w:rsidRPr="00CE17ED">
              <w:rPr>
                <w:rFonts w:ascii="Times New Roman" w:hAnsi="Times New Roman"/>
                <w:bCs/>
                <w:sz w:val="24"/>
                <w:szCs w:val="24"/>
                <w:lang w:val="en-US"/>
              </w:rPr>
              <w:t>Wildberries</w:t>
            </w:r>
            <w:r w:rsidRPr="00CE17ED">
              <w:rPr>
                <w:rFonts w:ascii="Times New Roman" w:hAnsi="Times New Roman"/>
                <w:bCs/>
                <w:sz w:val="24"/>
                <w:szCs w:val="24"/>
              </w:rPr>
              <w:t xml:space="preserve"> и </w:t>
            </w:r>
            <w:r w:rsidRPr="00CE17ED">
              <w:rPr>
                <w:rFonts w:ascii="Times New Roman" w:hAnsi="Times New Roman"/>
                <w:bCs/>
                <w:sz w:val="24"/>
                <w:szCs w:val="24"/>
                <w:lang w:val="en-US"/>
              </w:rPr>
              <w:t>Ozon</w:t>
            </w:r>
            <w:r w:rsidRPr="00CE17ED">
              <w:rPr>
                <w:rFonts w:ascii="Times New Roman" w:hAnsi="Times New Roman"/>
                <w:bCs/>
                <w:sz w:val="24"/>
                <w:szCs w:val="24"/>
              </w:rPr>
              <w:t>. Благодаря модификациям каких блоков бизнес-моделей они пытаются упрочить свои конкурентные преимущества последние три-четыре года? Что им удалось лучше, а что из инноваций работает хуже? Каких инновационных подходов можно ожидать (в том числе на основе интервью топ-менеджеров компаний) в ближайшее время? Как компании изменили определение своей миссии, формата, ниши?</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6</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Приведите примеры бизнес-модели «Бритва и лезвия»: низкомаржинальные продажи основного товара, но высокомаржинальные продажи «расходников». Классические и современные (недавние) примеры из различных отраслей.</w:t>
            </w:r>
          </w:p>
          <w:p w:rsidR="00793C58" w:rsidRPr="00CE17ED" w:rsidRDefault="00793C58">
            <w:pPr>
              <w:pStyle w:val="11"/>
              <w:widowControl w:val="0"/>
              <w:jc w:val="both"/>
              <w:rPr>
                <w:rFonts w:ascii="Times New Roman" w:hAnsi="Times New Roman"/>
                <w:iCs/>
                <w:sz w:val="24"/>
                <w:szCs w:val="24"/>
              </w:rPr>
            </w:pPr>
          </w:p>
        </w:tc>
      </w:tr>
      <w:tr w:rsidR="00793C58" w:rsidRPr="00CE17ED">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b/>
                <w:iCs/>
                <w:sz w:val="24"/>
                <w:szCs w:val="24"/>
              </w:rPr>
              <w:lastRenderedPageBreak/>
              <w:t>УК-7</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Способность</w:t>
            </w:r>
            <w:r w:rsidRPr="00CE17ED">
              <w:rPr>
                <w:rFonts w:ascii="Times New Roman" w:hAnsi="Times New Roman"/>
                <w:sz w:val="24"/>
                <w:szCs w:val="24"/>
              </w:rPr>
              <w:br/>
            </w:r>
            <w:r w:rsidRPr="00CE17ED">
              <w:rPr>
                <w:rFonts w:ascii="Times New Roman" w:hAnsi="Times New Roman"/>
                <w:sz w:val="24"/>
                <w:szCs w:val="24"/>
              </w:rPr>
              <w:lastRenderedPageBreak/>
              <w:t>проводить научные</w:t>
            </w:r>
            <w:r w:rsidRPr="00CE17ED">
              <w:rPr>
                <w:rFonts w:ascii="Times New Roman" w:hAnsi="Times New Roman"/>
                <w:sz w:val="24"/>
                <w:szCs w:val="24"/>
              </w:rPr>
              <w:br/>
              <w:t>исследования, оценивать и оформлять их результаты</w:t>
            </w:r>
          </w:p>
        </w:tc>
        <w:tc>
          <w:tcPr>
            <w:tcW w:w="1652"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aff2"/>
              <w:widowControl w:val="0"/>
              <w:numPr>
                <w:ilvl w:val="0"/>
                <w:numId w:val="16"/>
              </w:numPr>
              <w:rPr>
                <w:rFonts w:ascii="Times New Roman" w:hAnsi="Times New Roman"/>
                <w:sz w:val="24"/>
                <w:szCs w:val="24"/>
              </w:rPr>
            </w:pPr>
            <w:r w:rsidRPr="00CE17ED">
              <w:rPr>
                <w:rFonts w:ascii="Times New Roman" w:hAnsi="Times New Roman"/>
                <w:sz w:val="24"/>
                <w:szCs w:val="24"/>
              </w:rPr>
              <w:lastRenderedPageBreak/>
              <w:t>Применяет методы прикладн</w:t>
            </w:r>
            <w:r w:rsidRPr="00CE17ED">
              <w:rPr>
                <w:rFonts w:ascii="Times New Roman" w:hAnsi="Times New Roman"/>
                <w:sz w:val="24"/>
                <w:szCs w:val="24"/>
              </w:rPr>
              <w:lastRenderedPageBreak/>
              <w:t>ых научных</w:t>
            </w:r>
            <w:r w:rsidRPr="00CE17ED">
              <w:rPr>
                <w:rFonts w:ascii="Times New Roman" w:hAnsi="Times New Roman"/>
                <w:sz w:val="24"/>
                <w:szCs w:val="24"/>
              </w:rPr>
              <w:br/>
              <w:t>исследований</w:t>
            </w:r>
          </w:p>
          <w:p w:rsidR="00793C58" w:rsidRPr="00CE17ED" w:rsidRDefault="00793C58">
            <w:pPr>
              <w:pStyle w:val="aff2"/>
              <w:widowControl w:val="0"/>
              <w:ind w:left="172" w:hanging="77"/>
              <w:rPr>
                <w:rFonts w:ascii="Times New Roman" w:hAnsi="Times New Roman"/>
                <w:sz w:val="24"/>
                <w:szCs w:val="24"/>
              </w:rPr>
            </w:pPr>
          </w:p>
          <w:p w:rsidR="00793C58" w:rsidRPr="00CE17ED" w:rsidRDefault="00793C58">
            <w:pPr>
              <w:pStyle w:val="aff2"/>
              <w:widowControl w:val="0"/>
              <w:ind w:left="172" w:hanging="77"/>
              <w:rPr>
                <w:rFonts w:ascii="Times New Roman" w:hAnsi="Times New Roman"/>
                <w:sz w:val="24"/>
                <w:szCs w:val="24"/>
              </w:rPr>
            </w:pPr>
          </w:p>
          <w:p w:rsidR="00793C58" w:rsidRPr="00CE17ED" w:rsidRDefault="00793C58">
            <w:pPr>
              <w:pStyle w:val="aff2"/>
              <w:widowControl w:val="0"/>
              <w:ind w:left="172" w:hanging="77"/>
              <w:rPr>
                <w:rFonts w:ascii="Times New Roman" w:hAnsi="Times New Roman"/>
                <w:sz w:val="24"/>
                <w:szCs w:val="24"/>
              </w:rPr>
            </w:pPr>
          </w:p>
          <w:p w:rsidR="00793C58" w:rsidRPr="00CE17ED" w:rsidRDefault="00793C58">
            <w:pPr>
              <w:pStyle w:val="aff2"/>
              <w:widowControl w:val="0"/>
              <w:ind w:left="172" w:hanging="77"/>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1F07DC">
            <w:pPr>
              <w:pStyle w:val="aff2"/>
              <w:widowControl w:val="0"/>
              <w:ind w:left="172" w:hanging="77"/>
              <w:rPr>
                <w:rFonts w:ascii="Times New Roman" w:hAnsi="Times New Roman"/>
                <w:sz w:val="24"/>
                <w:szCs w:val="24"/>
              </w:rPr>
            </w:pPr>
            <w:r w:rsidRPr="00CE17ED">
              <w:rPr>
                <w:rFonts w:ascii="Times New Roman" w:hAnsi="Times New Roman"/>
                <w:sz w:val="24"/>
                <w:szCs w:val="24"/>
              </w:rPr>
              <w:t>2. Самостоятельно изучает новые методики и</w:t>
            </w:r>
            <w:r w:rsidRPr="00CE17ED">
              <w:rPr>
                <w:rFonts w:ascii="Times New Roman" w:hAnsi="Times New Roman"/>
                <w:sz w:val="24"/>
                <w:szCs w:val="24"/>
              </w:rPr>
              <w:br/>
              <w:t>методы исследования, в том числе в новых видах</w:t>
            </w:r>
            <w:r w:rsidRPr="00CE17ED">
              <w:rPr>
                <w:rFonts w:ascii="Times New Roman" w:hAnsi="Times New Roman"/>
                <w:sz w:val="24"/>
                <w:szCs w:val="24"/>
              </w:rPr>
              <w:br/>
              <w:t>профессиональной деятельности</w:t>
            </w:r>
          </w:p>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t xml:space="preserve"> </w:t>
            </w:r>
          </w:p>
          <w:p w:rsidR="00793C58" w:rsidRPr="00CE17ED" w:rsidRDefault="001F07DC">
            <w:pPr>
              <w:pStyle w:val="11"/>
              <w:widowControl w:val="0"/>
              <w:rPr>
                <w:rFonts w:ascii="Times New Roman" w:hAnsi="Times New Roman"/>
                <w:sz w:val="24"/>
                <w:szCs w:val="24"/>
              </w:rPr>
            </w:pPr>
            <w:r w:rsidRPr="00CE17ED">
              <w:rPr>
                <w:rFonts w:ascii="Times New Roman" w:hAnsi="Times New Roman"/>
                <w:sz w:val="24"/>
                <w:szCs w:val="24"/>
              </w:rPr>
              <w:br/>
              <w:t>З. Выдвигает самостоятельные гипотезы</w:t>
            </w: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793C58">
            <w:pPr>
              <w:pStyle w:val="11"/>
              <w:widowControl w:val="0"/>
              <w:rPr>
                <w:rFonts w:ascii="Times New Roman" w:hAnsi="Times New Roman"/>
                <w:sz w:val="24"/>
                <w:szCs w:val="24"/>
              </w:rPr>
            </w:pPr>
          </w:p>
          <w:p w:rsidR="00793C58" w:rsidRPr="00CE17ED" w:rsidRDefault="001F07DC">
            <w:pPr>
              <w:pStyle w:val="aff2"/>
              <w:widowControl w:val="0"/>
              <w:ind w:left="172" w:hanging="77"/>
              <w:rPr>
                <w:rFonts w:ascii="Times New Roman" w:hAnsi="Times New Roman"/>
                <w:sz w:val="24"/>
                <w:szCs w:val="24"/>
              </w:rPr>
            </w:pPr>
            <w:r w:rsidRPr="00CE17ED">
              <w:rPr>
                <w:rFonts w:ascii="Times New Roman" w:hAnsi="Times New Roman"/>
                <w:sz w:val="24"/>
                <w:szCs w:val="24"/>
              </w:rPr>
              <w:t xml:space="preserve">4. Оформляет результаты исследований в форме аналитических записок, </w:t>
            </w:r>
            <w:r w:rsidRPr="00CE17ED">
              <w:rPr>
                <w:rFonts w:ascii="Times New Roman" w:hAnsi="Times New Roman"/>
                <w:sz w:val="24"/>
                <w:szCs w:val="24"/>
              </w:rPr>
              <w:lastRenderedPageBreak/>
              <w:t>докладов и научных статей.</w:t>
            </w:r>
          </w:p>
          <w:p w:rsidR="00793C58" w:rsidRPr="00CE17ED" w:rsidRDefault="00793C58">
            <w:pPr>
              <w:pStyle w:val="11"/>
              <w:widowControl w:val="0"/>
              <w:ind w:left="126" w:hanging="122"/>
              <w:jc w:val="both"/>
              <w:rPr>
                <w:rFonts w:ascii="Times New Roman" w:hAnsi="Times New Roman"/>
                <w:color w:val="000000"/>
                <w:sz w:val="24"/>
                <w:szCs w:val="24"/>
                <w:highlight w:val="yellow"/>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lastRenderedPageBreak/>
              <w:t>Знать:</w:t>
            </w:r>
            <w:r w:rsidRPr="00CE17ED">
              <w:rPr>
                <w:rFonts w:ascii="Times New Roman" w:eastAsia="TimesNewRomanPSMT" w:hAnsi="Times New Roman"/>
                <w:sz w:val="24"/>
                <w:szCs w:val="24"/>
              </w:rPr>
              <w:t xml:space="preserve"> методы прикладных научных исследований в контексте </w:t>
            </w:r>
            <w:r w:rsidRPr="00CE17ED">
              <w:rPr>
                <w:rFonts w:ascii="Times New Roman" w:eastAsia="TimesNewRomanPSMT" w:hAnsi="Times New Roman"/>
                <w:sz w:val="24"/>
                <w:szCs w:val="24"/>
              </w:rPr>
              <w:lastRenderedPageBreak/>
              <w:t>задач бизнес-моделирования</w:t>
            </w: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Уметь:</w:t>
            </w:r>
            <w:r w:rsidRPr="00CE17ED">
              <w:rPr>
                <w:rFonts w:ascii="Times New Roman" w:eastAsia="TimesNewRomanPSMT" w:hAnsi="Times New Roman"/>
                <w:sz w:val="24"/>
                <w:szCs w:val="24"/>
              </w:rPr>
              <w:t xml:space="preserve"> на основе методов и частных методик прикладных научных исследований предлагать усовершенствованные подходы к бизнес-моделированию</w:t>
            </w: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Знать: </w:t>
            </w:r>
            <w:r w:rsidRPr="00CE17ED">
              <w:rPr>
                <w:rFonts w:ascii="Times New Roman" w:eastAsia="Calibri" w:hAnsi="Times New Roman"/>
                <w:sz w:val="24"/>
                <w:szCs w:val="24"/>
              </w:rPr>
              <w:t>новые и новаторские методики и методы в области бизнес-моделирования</w:t>
            </w:r>
          </w:p>
          <w:p w:rsidR="00793C58" w:rsidRPr="00CE17ED" w:rsidRDefault="001F07DC">
            <w:pPr>
              <w:pStyle w:val="11"/>
              <w:widowControl w:val="0"/>
              <w:jc w:val="both"/>
              <w:rPr>
                <w:rFonts w:ascii="Times New Roman" w:hAnsi="Times New Roman"/>
                <w:sz w:val="24"/>
                <w:szCs w:val="24"/>
              </w:rPr>
            </w:pPr>
            <w:r w:rsidRPr="00CE17ED">
              <w:rPr>
                <w:rFonts w:ascii="Times New Roman" w:eastAsia="Arial Unicode MS" w:hAnsi="Times New Roman"/>
                <w:b/>
                <w:sz w:val="24"/>
                <w:szCs w:val="24"/>
                <w:u w:color="000000"/>
              </w:rPr>
              <w:t xml:space="preserve">Уметь: </w:t>
            </w:r>
            <w:r w:rsidRPr="00CE17ED">
              <w:rPr>
                <w:rFonts w:ascii="Times New Roman" w:eastAsia="Arial Unicode MS" w:hAnsi="Times New Roman"/>
                <w:bCs/>
                <w:sz w:val="24"/>
                <w:szCs w:val="24"/>
                <w:u w:color="000000"/>
              </w:rPr>
              <w:t xml:space="preserve">выявлять, оценивать, предлагать и </w:t>
            </w:r>
            <w:r w:rsidRPr="00CE17ED">
              <w:rPr>
                <w:rFonts w:ascii="Times New Roman" w:eastAsia="Helvetica" w:hAnsi="Times New Roman"/>
                <w:sz w:val="24"/>
                <w:szCs w:val="24"/>
              </w:rPr>
              <w:t>использовать новые и новаторские методики и методы в области бизнес-моделирования</w:t>
            </w: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793C58">
            <w:pPr>
              <w:pStyle w:val="11"/>
              <w:widowControl w:val="0"/>
              <w:jc w:val="both"/>
              <w:rPr>
                <w:rFonts w:ascii="Times New Roman" w:eastAsia="TimesNewRomanPSMT" w:hAnsi="Times New Roman"/>
                <w:b/>
                <w:sz w:val="24"/>
                <w:szCs w:val="24"/>
              </w:rPr>
            </w:pP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Знать:</w:t>
            </w:r>
            <w:r w:rsidRPr="00CE17ED">
              <w:rPr>
                <w:rFonts w:ascii="Times New Roman" w:eastAsia="TimesNewRomanPSMT" w:hAnsi="Times New Roman"/>
                <w:sz w:val="24"/>
                <w:szCs w:val="24"/>
              </w:rPr>
              <w:t xml:space="preserve"> основные области для выдвижения гипотез в области бизнес-моделирования</w:t>
            </w: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Уметь:</w:t>
            </w:r>
            <w:r w:rsidRPr="00CE17ED">
              <w:rPr>
                <w:rFonts w:ascii="Times New Roman" w:eastAsia="TimesNewRomanPSMT" w:hAnsi="Times New Roman"/>
                <w:sz w:val="24"/>
                <w:szCs w:val="24"/>
              </w:rPr>
              <w:t xml:space="preserve"> предлагать обоснования гипотез в области бизнес-моделирования</w:t>
            </w:r>
          </w:p>
          <w:p w:rsidR="00793C58" w:rsidRPr="00CE17ED" w:rsidRDefault="00793C58">
            <w:pPr>
              <w:pStyle w:val="11"/>
              <w:widowControl w:val="0"/>
              <w:jc w:val="both"/>
              <w:rPr>
                <w:rFonts w:ascii="Times New Roman" w:eastAsia="Arial Unicode MS" w:hAnsi="Times New Roman"/>
                <w:b/>
                <w:sz w:val="24"/>
                <w:szCs w:val="24"/>
                <w:u w:color="000000"/>
              </w:rPr>
            </w:pPr>
          </w:p>
          <w:p w:rsidR="00793C58" w:rsidRPr="00CE17ED" w:rsidRDefault="00793C58">
            <w:pPr>
              <w:pStyle w:val="11"/>
              <w:widowControl w:val="0"/>
              <w:jc w:val="both"/>
              <w:rPr>
                <w:rFonts w:ascii="Times New Roman" w:eastAsia="Arial Unicode MS" w:hAnsi="Times New Roman"/>
                <w:b/>
                <w:sz w:val="24"/>
                <w:szCs w:val="24"/>
                <w:u w:color="000000"/>
              </w:rPr>
            </w:pP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Знать:</w:t>
            </w:r>
            <w:r w:rsidRPr="00CE17ED">
              <w:rPr>
                <w:rFonts w:ascii="Times New Roman" w:eastAsia="TimesNewRomanPSMT" w:hAnsi="Times New Roman"/>
                <w:sz w:val="24"/>
                <w:szCs w:val="24"/>
              </w:rPr>
              <w:t xml:space="preserve"> основы научной, аналитической и консалтинговой работы в области построения и совершенствования бизнес-моделей</w:t>
            </w:r>
          </w:p>
          <w:p w:rsidR="00793C58" w:rsidRPr="00CE17ED" w:rsidRDefault="001F07DC">
            <w:pPr>
              <w:pStyle w:val="11"/>
              <w:widowControl w:val="0"/>
              <w:jc w:val="both"/>
              <w:rPr>
                <w:rFonts w:ascii="Times New Roman" w:hAnsi="Times New Roman"/>
                <w:sz w:val="24"/>
                <w:szCs w:val="24"/>
              </w:rPr>
            </w:pPr>
            <w:r w:rsidRPr="00CE17ED">
              <w:rPr>
                <w:rFonts w:ascii="Times New Roman" w:eastAsia="TimesNewRomanPSMT" w:hAnsi="Times New Roman"/>
                <w:b/>
                <w:sz w:val="24"/>
                <w:szCs w:val="24"/>
              </w:rPr>
              <w:t>Уметь:</w:t>
            </w:r>
            <w:r w:rsidRPr="00CE17ED">
              <w:rPr>
                <w:rFonts w:ascii="Times New Roman" w:eastAsia="TimesNewRomanPSMT" w:hAnsi="Times New Roman"/>
                <w:sz w:val="24"/>
                <w:szCs w:val="24"/>
              </w:rPr>
              <w:t xml:space="preserve"> предлагать научные, аналитические и консалтинговые обоснования для проектов </w:t>
            </w:r>
            <w:r w:rsidRPr="00CE17ED">
              <w:rPr>
                <w:rFonts w:ascii="Times New Roman" w:eastAsia="TimesNewRomanPSMT" w:hAnsi="Times New Roman"/>
                <w:sz w:val="24"/>
                <w:szCs w:val="24"/>
              </w:rPr>
              <w:lastRenderedPageBreak/>
              <w:t>построения и совершенствования бизнес-моделей</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lastRenderedPageBreak/>
              <w:t>ЗАДАНИЕ 1</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Проанализируйте и в </w:t>
            </w:r>
            <w:r w:rsidRPr="00CE17ED">
              <w:rPr>
                <w:rFonts w:ascii="Times New Roman" w:hAnsi="Times New Roman"/>
                <w:sz w:val="24"/>
                <w:szCs w:val="24"/>
              </w:rPr>
              <w:lastRenderedPageBreak/>
              <w:t>систематизированном виде представьте примерную хронологию бизнес-моделей, которые за последние десять лет преобразили городскую мобильность. В чем особенности Москвы с точки зрения выстраивания бизнес-моделей городской мобильности, в каких сегментах город входит в число передовых площадок мира, а какие сегменты новой, основанной на цифровых трансформациях городской мобильности запаздывают? Какими причинами это обусловлено?</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2</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Благодаря каким подходам, инновациям, организационным и технологическим решениям круизы для массового рынка в Северной Америке, Европе и АСЕАН стоят только 60-70 долларов за человека за сутки (по цене круизного билета, без учета расходов пассажиров на борту)?</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3</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Почему </w:t>
            </w:r>
            <w:r w:rsidRPr="00CE17ED">
              <w:rPr>
                <w:rFonts w:ascii="Times New Roman" w:hAnsi="Times New Roman"/>
                <w:sz w:val="24"/>
                <w:szCs w:val="24"/>
                <w:lang w:val="en-US"/>
              </w:rPr>
              <w:t>Skype</w:t>
            </w:r>
            <w:r w:rsidRPr="00CE17ED">
              <w:rPr>
                <w:rFonts w:ascii="Times New Roman" w:hAnsi="Times New Roman"/>
                <w:sz w:val="24"/>
                <w:szCs w:val="24"/>
              </w:rPr>
              <w:t xml:space="preserve"> в последние пять лет постепенно уступает позиции новым форматам приложений для общения: сразу </w:t>
            </w:r>
            <w:r w:rsidRPr="00CE17ED">
              <w:rPr>
                <w:rFonts w:ascii="Times New Roman" w:hAnsi="Times New Roman"/>
                <w:sz w:val="24"/>
                <w:szCs w:val="24"/>
                <w:lang w:val="en-US"/>
              </w:rPr>
              <w:t>What</w:t>
            </w:r>
            <w:r w:rsidRPr="00CE17ED">
              <w:rPr>
                <w:rFonts w:ascii="Times New Roman" w:hAnsi="Times New Roman"/>
                <w:sz w:val="24"/>
                <w:szCs w:val="24"/>
              </w:rPr>
              <w:t>’</w:t>
            </w:r>
            <w:r w:rsidRPr="00CE17ED">
              <w:rPr>
                <w:rFonts w:ascii="Times New Roman" w:hAnsi="Times New Roman"/>
                <w:sz w:val="24"/>
                <w:szCs w:val="24"/>
                <w:lang w:val="en-US"/>
              </w:rPr>
              <w:t>s</w:t>
            </w:r>
            <w:r w:rsidRPr="00CE17ED">
              <w:rPr>
                <w:rFonts w:ascii="Times New Roman" w:hAnsi="Times New Roman"/>
                <w:sz w:val="24"/>
                <w:szCs w:val="24"/>
              </w:rPr>
              <w:t xml:space="preserve"> </w:t>
            </w:r>
            <w:r w:rsidRPr="00CE17ED">
              <w:rPr>
                <w:rFonts w:ascii="Times New Roman" w:hAnsi="Times New Roman"/>
                <w:sz w:val="24"/>
                <w:szCs w:val="24"/>
                <w:lang w:val="en-US"/>
              </w:rPr>
              <w:t>up</w:t>
            </w:r>
            <w:r w:rsidRPr="00CE17ED">
              <w:rPr>
                <w:rFonts w:ascii="Times New Roman" w:hAnsi="Times New Roman"/>
                <w:sz w:val="24"/>
                <w:szCs w:val="24"/>
              </w:rPr>
              <w:t xml:space="preserve">, затем </w:t>
            </w:r>
            <w:r w:rsidRPr="00CE17ED">
              <w:rPr>
                <w:rFonts w:ascii="Times New Roman" w:hAnsi="Times New Roman"/>
                <w:sz w:val="24"/>
                <w:szCs w:val="24"/>
                <w:lang w:val="en-US"/>
              </w:rPr>
              <w:t>Zoom</w:t>
            </w:r>
            <w:r w:rsidRPr="00CE17ED">
              <w:rPr>
                <w:rFonts w:ascii="Times New Roman" w:hAnsi="Times New Roman"/>
                <w:sz w:val="24"/>
                <w:szCs w:val="24"/>
              </w:rPr>
              <w:t xml:space="preserve"> и другим новым приложениям?</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4</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Перспективы соревнования двух гигантов продаж, Amazon версус Walmart, у кого больше шансов борьбе за рынок электронной коммерции с перспективной емкостью в </w:t>
            </w:r>
            <w:r w:rsidRPr="00CE17ED">
              <w:rPr>
                <w:rFonts w:ascii="Times New Roman" w:hAnsi="Times New Roman"/>
                <w:sz w:val="24"/>
                <w:szCs w:val="24"/>
              </w:rPr>
              <w:lastRenderedPageBreak/>
              <w:t>5 трлн. долларов?</w:t>
            </w:r>
          </w:p>
          <w:p w:rsidR="00793C58" w:rsidRPr="00CE17ED" w:rsidRDefault="001F07DC" w:rsidP="00CE17ED">
            <w:pPr>
              <w:pStyle w:val="11"/>
              <w:widowControl w:val="0"/>
              <w:jc w:val="center"/>
              <w:rPr>
                <w:rFonts w:ascii="Times New Roman" w:hAnsi="Times New Roman"/>
                <w:sz w:val="24"/>
                <w:szCs w:val="24"/>
              </w:rPr>
            </w:pPr>
            <w:r w:rsidRPr="00CE17ED">
              <w:rPr>
                <w:rFonts w:ascii="Times New Roman" w:hAnsi="Times New Roman"/>
                <w:b/>
                <w:sz w:val="24"/>
                <w:szCs w:val="24"/>
                <w:u w:val="single"/>
              </w:rPr>
              <w:t>ЗАДАНИЕ 5</w:t>
            </w:r>
          </w:p>
          <w:p w:rsidR="00793C58" w:rsidRPr="00CE17ED" w:rsidRDefault="001F07DC">
            <w:pPr>
              <w:pStyle w:val="11"/>
              <w:widowControl w:val="0"/>
              <w:jc w:val="both"/>
              <w:rPr>
                <w:rFonts w:ascii="Times New Roman" w:hAnsi="Times New Roman"/>
                <w:sz w:val="24"/>
                <w:szCs w:val="24"/>
              </w:rPr>
            </w:pPr>
            <w:r w:rsidRPr="00CE17ED">
              <w:rPr>
                <w:rFonts w:ascii="Times New Roman" w:hAnsi="Times New Roman"/>
                <w:sz w:val="24"/>
                <w:szCs w:val="24"/>
              </w:rPr>
              <w:t xml:space="preserve">В чем особенности ценностного предложения и построения бизнес-модели коворкинга? В чем конкурентные преимущества и уязвимости? Охарактеризуйте особенности ценностного предложения и бизнес-модели </w:t>
            </w:r>
            <w:r w:rsidRPr="00CE17ED">
              <w:rPr>
                <w:rFonts w:ascii="Times New Roman" w:hAnsi="Times New Roman"/>
                <w:sz w:val="24"/>
                <w:szCs w:val="24"/>
                <w:lang w:val="en-US"/>
              </w:rPr>
              <w:t>WeWork</w:t>
            </w:r>
            <w:r w:rsidRPr="00CE17ED">
              <w:rPr>
                <w:rFonts w:ascii="Times New Roman" w:hAnsi="Times New Roman"/>
                <w:sz w:val="24"/>
                <w:szCs w:val="24"/>
              </w:rPr>
              <w:t xml:space="preserve">? Есть ли в трансляции ценности данного гиганта новой экономики что-то уникальное или нет? Недавние предположения некоторых аналитиков относительно того, что </w:t>
            </w:r>
            <w:r w:rsidRPr="00CE17ED">
              <w:rPr>
                <w:rFonts w:ascii="Times New Roman" w:hAnsi="Times New Roman"/>
                <w:sz w:val="24"/>
                <w:szCs w:val="24"/>
                <w:lang w:val="en-US"/>
              </w:rPr>
              <w:t>WeWork</w:t>
            </w:r>
            <w:r w:rsidRPr="00CE17ED">
              <w:rPr>
                <w:rFonts w:ascii="Times New Roman" w:hAnsi="Times New Roman"/>
                <w:sz w:val="24"/>
                <w:szCs w:val="24"/>
              </w:rPr>
              <w:t xml:space="preserve"> может стоить около 47 млрд. долларов – обоснованные и реалистичные? Почему другие, более критически настроенные аналитики называют </w:t>
            </w:r>
            <w:r w:rsidRPr="00CE17ED">
              <w:rPr>
                <w:rFonts w:ascii="Times New Roman" w:hAnsi="Times New Roman"/>
                <w:sz w:val="24"/>
                <w:szCs w:val="24"/>
                <w:lang w:val="en-US"/>
              </w:rPr>
              <w:t>WeWork</w:t>
            </w:r>
            <w:r w:rsidRPr="00CE17ED">
              <w:rPr>
                <w:rFonts w:ascii="Times New Roman" w:hAnsi="Times New Roman"/>
                <w:sz w:val="24"/>
                <w:szCs w:val="24"/>
              </w:rPr>
              <w:t xml:space="preserve"> самым переоцененным стартапов последних лет?</w:t>
            </w:r>
          </w:p>
        </w:tc>
      </w:tr>
    </w:tbl>
    <w:p w:rsidR="00793C58" w:rsidRDefault="00793C58" w:rsidP="00CE17ED">
      <w:pPr>
        <w:pStyle w:val="aff2"/>
        <w:tabs>
          <w:tab w:val="clear" w:pos="709"/>
          <w:tab w:val="left" w:pos="1222"/>
        </w:tabs>
        <w:spacing w:line="360" w:lineRule="auto"/>
        <w:ind w:left="0"/>
        <w:rPr>
          <w:rFonts w:eastAsia="Calibri"/>
          <w:b/>
          <w:bCs/>
          <w:sz w:val="28"/>
          <w:szCs w:val="28"/>
        </w:rPr>
      </w:pPr>
    </w:p>
    <w:p w:rsidR="00793C58" w:rsidRPr="00CE17ED" w:rsidRDefault="001F07DC" w:rsidP="00CE17ED">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t>Перечень вопросов к зачету</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Соотношение понятий бизнес-идея, бизнес-модель, бизнес-план. </w:t>
      </w:r>
      <w:r w:rsidRPr="00CE17ED">
        <w:rPr>
          <w:rFonts w:ascii="Times New Roman" w:hAnsi="Times New Roman"/>
          <w:color w:val="000000"/>
          <w:sz w:val="28"/>
          <w:szCs w:val="28"/>
        </w:rPr>
        <w:t>Чем отличается бизнес-модель компании от ее стратегии?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Понятие и основные концепции бизнес-модели</w:t>
      </w:r>
    </w:p>
    <w:p w:rsidR="00793C58" w:rsidRPr="00CE17ED" w:rsidRDefault="001F07DC">
      <w:pPr>
        <w:pStyle w:val="aff2"/>
        <w:numPr>
          <w:ilvl w:val="0"/>
          <w:numId w:val="9"/>
        </w:numPr>
        <w:spacing w:line="360" w:lineRule="auto"/>
        <w:ind w:left="714" w:hanging="357"/>
        <w:jc w:val="both"/>
        <w:rPr>
          <w:sz w:val="28"/>
          <w:szCs w:val="28"/>
        </w:rPr>
      </w:pPr>
      <w:r w:rsidRPr="00CE17ED">
        <w:rPr>
          <w:rFonts w:ascii="Times New Roman" w:hAnsi="Times New Roman"/>
          <w:sz w:val="28"/>
          <w:szCs w:val="28"/>
        </w:rPr>
        <w:t xml:space="preserve">Бизнес-модель по Остельвальтеру: основные блоки. </w:t>
      </w:r>
      <w:r w:rsidRPr="00CE17ED">
        <w:rPr>
          <w:rStyle w:val="fontstyle01"/>
        </w:rPr>
        <w:t>Краткая характеристика основных аспектов по каждому из 9 блоков.</w:t>
      </w:r>
    </w:p>
    <w:p w:rsidR="00793C58" w:rsidRPr="00CE17ED" w:rsidRDefault="001F07DC">
      <w:pPr>
        <w:pStyle w:val="aff2"/>
        <w:numPr>
          <w:ilvl w:val="0"/>
          <w:numId w:val="9"/>
        </w:numPr>
        <w:spacing w:line="360" w:lineRule="auto"/>
        <w:ind w:left="714" w:hanging="357"/>
        <w:jc w:val="both"/>
        <w:rPr>
          <w:sz w:val="28"/>
          <w:szCs w:val="28"/>
        </w:rPr>
      </w:pPr>
      <w:r w:rsidRPr="00CE17ED">
        <w:rPr>
          <w:rStyle w:val="fontstyle01"/>
        </w:rPr>
        <w:t xml:space="preserve">Потребительская ценность и подходы к ее формированию. </w:t>
      </w:r>
      <w:r w:rsidRPr="00CE17ED">
        <w:rPr>
          <w:rFonts w:ascii="Times New Roman" w:hAnsi="Times New Roman"/>
          <w:color w:val="000000"/>
          <w:sz w:val="28"/>
          <w:szCs w:val="28"/>
        </w:rPr>
        <w:t>Модификации ценностного предложения как основа конкурентного преимущества. Примеры инновации ценности в стратегиях современных корпораций.</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lastRenderedPageBreak/>
        <w:t>Изучение потребительского поведения в целях формирования ценности для потребителя.</w:t>
      </w:r>
    </w:p>
    <w:p w:rsidR="00793C58" w:rsidRPr="00CE17ED" w:rsidRDefault="001F07DC">
      <w:pPr>
        <w:pStyle w:val="aff2"/>
        <w:numPr>
          <w:ilvl w:val="0"/>
          <w:numId w:val="9"/>
        </w:numPr>
        <w:spacing w:line="360" w:lineRule="auto"/>
        <w:ind w:left="714" w:hanging="357"/>
        <w:jc w:val="both"/>
        <w:rPr>
          <w:sz w:val="28"/>
          <w:szCs w:val="28"/>
        </w:rPr>
      </w:pPr>
      <w:r w:rsidRPr="00CE17ED">
        <w:rPr>
          <w:rStyle w:val="fontstyle01"/>
        </w:rPr>
        <w:t>Стратегия «голубого океана». Инновация ценности как инструмент</w:t>
      </w:r>
      <w:r w:rsidRPr="00CE17ED">
        <w:rPr>
          <w:rFonts w:ascii="Times New Roman" w:hAnsi="Times New Roman"/>
          <w:color w:val="000000"/>
          <w:sz w:val="28"/>
          <w:szCs w:val="28"/>
        </w:rPr>
        <w:br/>
      </w:r>
      <w:r w:rsidRPr="00CE17ED">
        <w:rPr>
          <w:rStyle w:val="fontstyle01"/>
        </w:rPr>
        <w:t>инновации бизнес-модели на основе дифференциации.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Исследование потребительского поведения в общественных науках: специфика подходов (экономический, социологический, психологический).</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Повышение значимости и релевантности концепций экономики впечатлений (</w:t>
      </w:r>
      <w:r w:rsidRPr="00CE17ED">
        <w:rPr>
          <w:rFonts w:ascii="Times New Roman" w:hAnsi="Times New Roman"/>
          <w:sz w:val="28"/>
          <w:szCs w:val="28"/>
          <w:lang w:val="en-US"/>
        </w:rPr>
        <w:t>the</w:t>
      </w:r>
      <w:r w:rsidRPr="00CE17ED">
        <w:rPr>
          <w:rFonts w:ascii="Times New Roman" w:hAnsi="Times New Roman"/>
          <w:sz w:val="28"/>
          <w:szCs w:val="28"/>
        </w:rPr>
        <w:t xml:space="preserve"> </w:t>
      </w:r>
      <w:r w:rsidRPr="00CE17ED">
        <w:rPr>
          <w:rFonts w:ascii="Times New Roman" w:hAnsi="Times New Roman"/>
          <w:sz w:val="28"/>
          <w:szCs w:val="28"/>
          <w:lang w:val="en-US"/>
        </w:rPr>
        <w:t>experience</w:t>
      </w:r>
      <w:r w:rsidRPr="00CE17ED">
        <w:rPr>
          <w:rFonts w:ascii="Times New Roman" w:hAnsi="Times New Roman"/>
          <w:sz w:val="28"/>
          <w:szCs w:val="28"/>
        </w:rPr>
        <w:t xml:space="preserve"> </w:t>
      </w:r>
      <w:r w:rsidRPr="00CE17ED">
        <w:rPr>
          <w:rFonts w:ascii="Times New Roman" w:hAnsi="Times New Roman"/>
          <w:sz w:val="28"/>
          <w:szCs w:val="28"/>
          <w:lang w:val="en-US"/>
        </w:rPr>
        <w:t>economy</w:t>
      </w:r>
      <w:r w:rsidRPr="00CE17ED">
        <w:rPr>
          <w:rFonts w:ascii="Times New Roman" w:hAnsi="Times New Roman"/>
          <w:sz w:val="28"/>
          <w:szCs w:val="28"/>
        </w:rPr>
        <w:t>) и поведенческой экономики с точки зрения аспектов производства и потребления современной экономики. Концепция 4</w:t>
      </w:r>
      <w:r w:rsidRPr="00CE17ED">
        <w:rPr>
          <w:rFonts w:ascii="Times New Roman" w:hAnsi="Times New Roman"/>
          <w:sz w:val="28"/>
          <w:szCs w:val="28"/>
          <w:lang w:val="en-US"/>
        </w:rPr>
        <w:t>E</w:t>
      </w:r>
      <w:r w:rsidRPr="00CE17ED">
        <w:rPr>
          <w:rFonts w:ascii="Times New Roman" w:hAnsi="Times New Roman"/>
          <w:sz w:val="28"/>
          <w:szCs w:val="28"/>
        </w:rPr>
        <w:t>.</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eastAsia="TimesNewRomanPSMT" w:hAnsi="Times New Roman"/>
          <w:bCs/>
          <w:sz w:val="28"/>
          <w:szCs w:val="28"/>
        </w:rPr>
        <w:t>Реализация бизнес-моделей, способствующих снижению бедности местного населения и институционализации правил справедливой торговли (</w:t>
      </w:r>
      <w:r w:rsidRPr="00CE17ED">
        <w:rPr>
          <w:rFonts w:ascii="Times New Roman" w:eastAsia="TimesNewRomanPSMT" w:hAnsi="Times New Roman"/>
          <w:bCs/>
          <w:sz w:val="28"/>
          <w:szCs w:val="28"/>
          <w:lang w:val="en-US"/>
        </w:rPr>
        <w:t>fair</w:t>
      </w:r>
      <w:r w:rsidRPr="00CE17ED">
        <w:rPr>
          <w:rFonts w:ascii="Times New Roman" w:eastAsia="TimesNewRomanPSMT" w:hAnsi="Times New Roman"/>
          <w:bCs/>
          <w:sz w:val="28"/>
          <w:szCs w:val="28"/>
        </w:rPr>
        <w:t xml:space="preserve"> </w:t>
      </w:r>
      <w:r w:rsidRPr="00CE17ED">
        <w:rPr>
          <w:rFonts w:ascii="Times New Roman" w:eastAsia="TimesNewRomanPSMT" w:hAnsi="Times New Roman"/>
          <w:bCs/>
          <w:sz w:val="28"/>
          <w:szCs w:val="28"/>
          <w:lang w:val="en-US"/>
        </w:rPr>
        <w:t>trade</w:t>
      </w:r>
      <w:r w:rsidRPr="00CE17ED">
        <w:rPr>
          <w:rFonts w:ascii="Times New Roman" w:eastAsia="TimesNewRomanPSMT" w:hAnsi="Times New Roman"/>
          <w:bCs/>
          <w:sz w:val="28"/>
          <w:szCs w:val="28"/>
        </w:rPr>
        <w:t>).</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Инновационные возможности встраивания краудсорсинга и краудфандинга в построение бизнес-моделей компаний новой экономики.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Особенности бизнес-модели социального предпринимательства. Типовые бизнес-модели так называемого «третьего сектора». Институционализация социального предпринимательства в Российской Федерации.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Проектное финансирование как фасилитатор развития бизнеса в современных контекстах ускоренных трансформаций отраслей и большей вариативности бизнес-моделей.</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Платформенная экономика, экономикой цифровых платформ. Отличия платформ от предшествовавшего электронного бизнеса.  Формирование платформ в отраслях новой экономики.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Поясните, что понимается под термином экономика совместного пользования (</w:t>
      </w:r>
      <w:r w:rsidRPr="00CE17ED">
        <w:rPr>
          <w:rFonts w:ascii="Times New Roman" w:hAnsi="Times New Roman"/>
          <w:sz w:val="28"/>
          <w:szCs w:val="28"/>
          <w:lang w:val="en-US"/>
        </w:rPr>
        <w:t>the</w:t>
      </w:r>
      <w:r w:rsidRPr="00CE17ED">
        <w:rPr>
          <w:rFonts w:ascii="Times New Roman" w:hAnsi="Times New Roman"/>
          <w:sz w:val="28"/>
          <w:szCs w:val="28"/>
        </w:rPr>
        <w:t xml:space="preserve"> </w:t>
      </w:r>
      <w:r w:rsidRPr="00CE17ED">
        <w:rPr>
          <w:rFonts w:ascii="Times New Roman" w:hAnsi="Times New Roman"/>
          <w:sz w:val="28"/>
          <w:szCs w:val="28"/>
          <w:lang w:val="en-US"/>
        </w:rPr>
        <w:t>sharing</w:t>
      </w:r>
      <w:r w:rsidRPr="00CE17ED">
        <w:rPr>
          <w:rFonts w:ascii="Times New Roman" w:hAnsi="Times New Roman"/>
          <w:sz w:val="28"/>
          <w:szCs w:val="28"/>
        </w:rPr>
        <w:t xml:space="preserve"> </w:t>
      </w:r>
      <w:r w:rsidRPr="00CE17ED">
        <w:rPr>
          <w:rFonts w:ascii="Times New Roman" w:hAnsi="Times New Roman"/>
          <w:sz w:val="28"/>
          <w:szCs w:val="28"/>
          <w:lang w:val="en-US"/>
        </w:rPr>
        <w:t>economy</w:t>
      </w:r>
      <w:r w:rsidRPr="00CE17ED">
        <w:rPr>
          <w:rFonts w:ascii="Times New Roman" w:hAnsi="Times New Roman"/>
          <w:sz w:val="28"/>
          <w:szCs w:val="28"/>
        </w:rPr>
        <w:t>). По каким причинам она возникла и стала причиной трансформаций ряда секторов экономики?</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eastAsia="MS Mincho" w:hAnsi="Times New Roman"/>
          <w:sz w:val="28"/>
          <w:szCs w:val="28"/>
        </w:rPr>
        <w:lastRenderedPageBreak/>
        <w:t>Что понимается под четвертой промышленной революцией? Какие перспективы благодаря ей намечаются с точки зрения трансформации отраслей?</w:t>
      </w:r>
    </w:p>
    <w:p w:rsidR="00793C58" w:rsidRPr="00CE17ED" w:rsidRDefault="001F07DC">
      <w:pPr>
        <w:pStyle w:val="aff2"/>
        <w:numPr>
          <w:ilvl w:val="0"/>
          <w:numId w:val="9"/>
        </w:numPr>
        <w:spacing w:line="360" w:lineRule="auto"/>
        <w:ind w:left="714" w:hanging="357"/>
        <w:jc w:val="both"/>
        <w:rPr>
          <w:sz w:val="28"/>
          <w:szCs w:val="28"/>
        </w:rPr>
      </w:pPr>
      <w:r w:rsidRPr="00CE17ED">
        <w:rPr>
          <w:rStyle w:val="fontstyle01"/>
        </w:rPr>
        <w:t xml:space="preserve">Классификация различных стратегий обеспечения </w:t>
      </w:r>
      <w:r w:rsidRPr="00CE17ED">
        <w:rPr>
          <w:rFonts w:ascii="Times New Roman" w:hAnsi="Times New Roman"/>
          <w:color w:val="000000"/>
          <w:sz w:val="28"/>
          <w:szCs w:val="28"/>
        </w:rPr>
        <w:br/>
      </w:r>
      <w:r w:rsidRPr="00CE17ED">
        <w:rPr>
          <w:rStyle w:val="fontstyle01"/>
        </w:rPr>
        <w:t>конкурентоспособности Раменского-Фризевинкеля в координатах</w:t>
      </w:r>
      <w:r w:rsidRPr="00CE17ED">
        <w:rPr>
          <w:rFonts w:ascii="Times New Roman" w:hAnsi="Times New Roman"/>
          <w:color w:val="000000"/>
          <w:sz w:val="28"/>
          <w:szCs w:val="28"/>
        </w:rPr>
        <w:br/>
      </w:r>
      <w:r w:rsidRPr="00CE17ED">
        <w:rPr>
          <w:rStyle w:val="fontstyle01"/>
        </w:rPr>
        <w:t>«инновационность – адаптивность» и «массовый рынок – нишевый</w:t>
      </w:r>
      <w:r w:rsidRPr="00CE17ED">
        <w:rPr>
          <w:rFonts w:ascii="Times New Roman" w:hAnsi="Times New Roman"/>
          <w:color w:val="000000"/>
          <w:sz w:val="28"/>
          <w:szCs w:val="28"/>
        </w:rPr>
        <w:br/>
      </w:r>
      <w:r w:rsidRPr="00CE17ED">
        <w:rPr>
          <w:rStyle w:val="fontstyle01"/>
        </w:rPr>
        <w:t>рынок».</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eastAsia="MS Mincho" w:hAnsi="Times New Roman"/>
          <w:sz w:val="28"/>
          <w:szCs w:val="28"/>
        </w:rPr>
        <w:t xml:space="preserve"> </w:t>
      </w:r>
      <w:r w:rsidRPr="00CE17ED">
        <w:rPr>
          <w:rFonts w:ascii="Times New Roman" w:hAnsi="Times New Roman"/>
          <w:color w:val="000000"/>
          <w:sz w:val="28"/>
          <w:szCs w:val="28"/>
        </w:rPr>
        <w:t>Определение четырех видов компаний (эксплерентов, виолентов, патиентов и коммутантов) в контексте внедрения инноваций и построения бизнес-моделей.</w:t>
      </w:r>
    </w:p>
    <w:p w:rsidR="00793C58" w:rsidRPr="00CE17ED" w:rsidRDefault="001F07DC">
      <w:pPr>
        <w:pStyle w:val="aff2"/>
        <w:numPr>
          <w:ilvl w:val="0"/>
          <w:numId w:val="9"/>
        </w:numPr>
        <w:spacing w:line="360" w:lineRule="auto"/>
        <w:ind w:left="714" w:hanging="357"/>
        <w:jc w:val="both"/>
        <w:rPr>
          <w:sz w:val="28"/>
          <w:szCs w:val="28"/>
        </w:rPr>
      </w:pPr>
      <w:r w:rsidRPr="00CE17ED">
        <w:rPr>
          <w:rStyle w:val="fontstyle01"/>
        </w:rPr>
        <w:t>Факторы сопротивления нововведениям и изменениям со стороны корпоративных структур и инструменты их преодоления.</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Символическая стоимость вещи (Ж. Бодрийяр).</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Основные характеристики общества изобилия.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Потребление как форма социального контроля.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Социальная стратификация и понятие престижа в концепции Т. Парсонса.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Стиль жизни и его стратифицирующая функция.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Основные положения концепции стиля жизни П. Бурдье.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Теория капиталов и социальная дифференциация (П. Бурдье).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Типология потребительских эффектов в теории Х. Лебенстайна.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Стратегии социальной дифференциации (Т. Веблен).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Гендерные различия в потребительском поведении.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Мода и ее влияние на потребительское поведение.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Особенности потребления в современном обществе (новый консьюмеризм).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Преимущества и недостатки макдональдизации (Дж. Ритцер). </w:t>
      </w:r>
    </w:p>
    <w:p w:rsidR="00793C58" w:rsidRPr="00CE17ED" w:rsidRDefault="001F07DC">
      <w:pPr>
        <w:pStyle w:val="aff2"/>
        <w:numPr>
          <w:ilvl w:val="0"/>
          <w:numId w:val="9"/>
        </w:numPr>
        <w:spacing w:line="360" w:lineRule="auto"/>
        <w:ind w:left="714" w:hanging="357"/>
        <w:jc w:val="both"/>
        <w:rPr>
          <w:rFonts w:ascii="Times New Roman" w:hAnsi="Times New Roman"/>
          <w:sz w:val="28"/>
          <w:szCs w:val="28"/>
        </w:rPr>
      </w:pPr>
      <w:r w:rsidRPr="00CE17ED">
        <w:rPr>
          <w:rFonts w:ascii="Times New Roman" w:hAnsi="Times New Roman"/>
          <w:sz w:val="28"/>
          <w:szCs w:val="28"/>
        </w:rPr>
        <w:t xml:space="preserve">Потребление в традиционном торговом центре: особенности покупательского поведения. </w:t>
      </w:r>
    </w:p>
    <w:p w:rsidR="00793C58" w:rsidRDefault="00793C58">
      <w:pPr>
        <w:pStyle w:val="11"/>
        <w:spacing w:line="259" w:lineRule="auto"/>
        <w:contextualSpacing/>
        <w:jc w:val="both"/>
        <w:rPr>
          <w:rFonts w:ascii="Times New Roman" w:hAnsi="Times New Roman"/>
          <w:sz w:val="28"/>
          <w:szCs w:val="28"/>
        </w:rPr>
      </w:pPr>
    </w:p>
    <w:p w:rsidR="00793C58" w:rsidRDefault="00793C58">
      <w:pPr>
        <w:pStyle w:val="11"/>
        <w:spacing w:line="259" w:lineRule="auto"/>
        <w:contextualSpacing/>
        <w:jc w:val="both"/>
        <w:rPr>
          <w:rFonts w:ascii="Times New Roman" w:hAnsi="Times New Roman"/>
          <w:sz w:val="28"/>
          <w:szCs w:val="28"/>
        </w:rPr>
      </w:pPr>
    </w:p>
    <w:p w:rsidR="00CE17ED" w:rsidRPr="00CE17ED" w:rsidRDefault="00CE17ED" w:rsidP="00CE17ED">
      <w:pPr>
        <w:tabs>
          <w:tab w:val="left" w:pos="709"/>
        </w:tabs>
        <w:spacing w:line="360" w:lineRule="auto"/>
        <w:ind w:left="720"/>
        <w:contextualSpacing/>
        <w:rPr>
          <w:rFonts w:ascii="Times New Roman" w:eastAsia="Lucida Sans Unicode" w:hAnsi="Times New Roman" w:cs="Times New Roman"/>
          <w:sz w:val="28"/>
          <w:szCs w:val="28"/>
        </w:rPr>
      </w:pPr>
      <w:r>
        <w:rPr>
          <w:rFonts w:ascii="Times New Roman" w:eastAsia="Lucida Sans Unicode" w:hAnsi="Times New Roman" w:cs="Times New Roman"/>
          <w:b/>
          <w:sz w:val="28"/>
          <w:szCs w:val="28"/>
        </w:rPr>
        <w:t xml:space="preserve">8. </w:t>
      </w:r>
      <w:r w:rsidRPr="00CE17ED">
        <w:rPr>
          <w:rFonts w:ascii="Times New Roman" w:eastAsia="Lucida Sans Unicode" w:hAnsi="Times New Roman" w:cs="Times New Roman"/>
          <w:b/>
          <w:sz w:val="28"/>
          <w:szCs w:val="28"/>
        </w:rPr>
        <w:t>Перечень основной и дополнительной учебной литературы, необходимой для освоения дисциплины</w:t>
      </w:r>
    </w:p>
    <w:p w:rsidR="00CE17ED" w:rsidRPr="00CE17ED" w:rsidRDefault="00CE17ED" w:rsidP="00CE17ED">
      <w:pPr>
        <w:tabs>
          <w:tab w:val="left" w:pos="709"/>
        </w:tabs>
        <w:spacing w:after="160" w:line="360" w:lineRule="auto"/>
        <w:jc w:val="both"/>
        <w:rPr>
          <w:rFonts w:ascii="Times New Roman" w:eastAsia="Lucida Sans Unicode" w:hAnsi="Times New Roman" w:cs="Times New Roman"/>
          <w:sz w:val="28"/>
          <w:szCs w:val="28"/>
        </w:rPr>
      </w:pPr>
      <w:r w:rsidRPr="00CE17ED">
        <w:rPr>
          <w:rFonts w:ascii="Times New Roman" w:eastAsia="Lucida Sans Unicode" w:hAnsi="Times New Roman" w:cs="Times New Roman"/>
          <w:b/>
          <w:sz w:val="28"/>
          <w:szCs w:val="28"/>
        </w:rPr>
        <w:t>Основная литература:</w:t>
      </w:r>
    </w:p>
    <w:p w:rsidR="00CE17ED" w:rsidRPr="00CE17ED" w:rsidRDefault="00CE17ED" w:rsidP="00CE17ED">
      <w:pPr>
        <w:tabs>
          <w:tab w:val="left" w:pos="709"/>
        </w:tabs>
        <w:spacing w:after="160" w:line="360" w:lineRule="auto"/>
        <w:rPr>
          <w:rFonts w:ascii="Times New Roman" w:eastAsia="Lucida Sans Unicode" w:hAnsi="Times New Roman" w:cs="Times New Roman"/>
          <w:sz w:val="28"/>
          <w:szCs w:val="28"/>
        </w:rPr>
      </w:pPr>
    </w:p>
    <w:p w:rsidR="00CE17ED" w:rsidRPr="00CE17ED" w:rsidRDefault="00CE17ED" w:rsidP="00CE17ED">
      <w:pPr>
        <w:numPr>
          <w:ilvl w:val="0"/>
          <w:numId w:val="21"/>
        </w:numPr>
        <w:tabs>
          <w:tab w:val="left" w:pos="709"/>
        </w:tabs>
        <w:spacing w:line="360" w:lineRule="auto"/>
        <w:ind w:left="714" w:hanging="357"/>
        <w:contextualSpacing/>
        <w:jc w:val="both"/>
        <w:rPr>
          <w:rFonts w:ascii="Times New Roman" w:eastAsia="Lucida Sans Unicode" w:hAnsi="Times New Roman" w:cs="Times New Roman"/>
          <w:sz w:val="28"/>
          <w:szCs w:val="28"/>
        </w:rPr>
      </w:pPr>
      <w:bookmarkStart w:id="3" w:name="_Toc29731744"/>
      <w:r w:rsidRPr="00CE17ED">
        <w:rPr>
          <w:rFonts w:ascii="Times New Roman" w:eastAsia="Lucida Sans Unicode" w:hAnsi="Times New Roman" w:cs="Times New Roman"/>
          <w:sz w:val="28"/>
          <w:szCs w:val="28"/>
          <w:shd w:val="clear" w:color="auto" w:fill="FFFFFF"/>
        </w:rPr>
        <w:t>Хейг, П. Управленческие концепции и бизнес-модели: полное руководство / Пол Хейг ; пер. с англ. - Москва : Альпина Паблишер, 2019. - 370 с. - ЭБС ZNANIUM.com. - URL: https://znanium.com/catalog/product/1078477 (дата обращения: 23.11.2022). – Текст : электронный.</w:t>
      </w:r>
    </w:p>
    <w:p w:rsidR="00CE17ED" w:rsidRPr="00CE17ED" w:rsidRDefault="00CE17ED" w:rsidP="00CE17ED">
      <w:pPr>
        <w:numPr>
          <w:ilvl w:val="0"/>
          <w:numId w:val="21"/>
        </w:numPr>
        <w:tabs>
          <w:tab w:val="left" w:pos="709"/>
        </w:tabs>
        <w:spacing w:line="360" w:lineRule="auto"/>
        <w:ind w:left="714" w:hanging="357"/>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Линц, К. Радикальное изменение бизнес-модели: адаптация и выживание в конкурентной среде / Карстен Линц, Гюнтер Мюллер-Стивенс, Александр Циммерман ; пер. с англ. - Москва : Альпина Паблишер, 2019. - 311 с. - ЭБС ZNANIUM.com. - URL: https://znanium.com/catalog/product/1078433 (дата обращения: 23.11.2022). – Текст : электронный.</w:t>
      </w:r>
    </w:p>
    <w:p w:rsidR="00CE17ED" w:rsidRPr="00CE17ED" w:rsidRDefault="00CE17ED" w:rsidP="00CE17ED">
      <w:pPr>
        <w:numPr>
          <w:ilvl w:val="0"/>
          <w:numId w:val="21"/>
        </w:numPr>
        <w:tabs>
          <w:tab w:val="left" w:pos="709"/>
        </w:tabs>
        <w:spacing w:line="360" w:lineRule="auto"/>
        <w:ind w:left="714" w:hanging="357"/>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обращения:14.11.2022). – Текст : электронный.</w:t>
      </w:r>
    </w:p>
    <w:p w:rsidR="00CE17ED" w:rsidRPr="00CE17ED" w:rsidRDefault="00CE17ED" w:rsidP="00CE17ED">
      <w:pPr>
        <w:spacing w:line="360" w:lineRule="auto"/>
        <w:rPr>
          <w:rFonts w:ascii="Times New Roman" w:eastAsia="Calibri" w:hAnsi="Times New Roman" w:cs="Times New Roman"/>
          <w:b/>
          <w:sz w:val="28"/>
          <w:szCs w:val="28"/>
        </w:rPr>
      </w:pPr>
      <w:r w:rsidRPr="00CE17ED">
        <w:rPr>
          <w:rFonts w:ascii="Times New Roman" w:eastAsia="Calibri" w:hAnsi="Times New Roman" w:cs="Times New Roman"/>
          <w:b/>
          <w:sz w:val="28"/>
          <w:szCs w:val="28"/>
        </w:rPr>
        <w:t>Дополнительная литература:</w:t>
      </w:r>
    </w:p>
    <w:p w:rsidR="00CE17ED" w:rsidRPr="00CE17ED" w:rsidRDefault="00CE17ED" w:rsidP="00CE17ED">
      <w:pPr>
        <w:spacing w:line="360" w:lineRule="auto"/>
        <w:rPr>
          <w:rFonts w:ascii="Times New Roman" w:eastAsia="Calibri" w:hAnsi="Times New Roman" w:cs="Times New Roman"/>
          <w:sz w:val="28"/>
          <w:szCs w:val="28"/>
        </w:rPr>
      </w:pPr>
    </w:p>
    <w:p w:rsidR="00CE17ED" w:rsidRPr="00CE17ED" w:rsidRDefault="00CE17ED" w:rsidP="00CE17ED">
      <w:pPr>
        <w:numPr>
          <w:ilvl w:val="0"/>
          <w:numId w:val="21"/>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 xml:space="preserve">Вайл, П. Цифровая трансформация бизнеса: изменение бизнес-модели для организации нового поколения / Питер Вайл, Стефани Ворнер ; пер. с англ. - Москва : Альпина Паблишер, 2019. - 264 с. - ЭБС </w:t>
      </w:r>
      <w:r w:rsidRPr="00CE17ED">
        <w:rPr>
          <w:rFonts w:ascii="Times New Roman" w:eastAsia="Lucida Sans Unicode" w:hAnsi="Times New Roman" w:cs="Times New Roman"/>
          <w:sz w:val="28"/>
          <w:szCs w:val="28"/>
          <w:shd w:val="clear" w:color="auto" w:fill="FFFFFF"/>
        </w:rPr>
        <w:lastRenderedPageBreak/>
        <w:t>ZNANIUM.com. - URL: https://znanium.com/catalog/product/1077903 (дата обращения:23.11.2022). – Текст : электронный.</w:t>
      </w:r>
    </w:p>
    <w:p w:rsidR="00CE17ED" w:rsidRPr="00CE17ED" w:rsidRDefault="00CE17ED" w:rsidP="00CE17ED">
      <w:pPr>
        <w:numPr>
          <w:ilvl w:val="0"/>
          <w:numId w:val="21"/>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Моазед, А. Платформа: практическое применение революционной бизнес-модели / Алекс Моазед, Николас Джонсон ; пер. с англ. - Москва : Альпина Паблишер, 2019. - 288 с. - ЭБС ZNANIUM.com. - URL: https://znanium.com/catalog/product/1078427 (дата обращения: 23.11.2022). – Текст : электронный.</w:t>
      </w:r>
    </w:p>
    <w:p w:rsidR="00CE17ED" w:rsidRPr="00CE17ED" w:rsidRDefault="00CE17ED" w:rsidP="00CE17ED">
      <w:pPr>
        <w:numPr>
          <w:ilvl w:val="0"/>
          <w:numId w:val="21"/>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Гуняков, Ю. В. Коммерциология: предчувствие перемен. Инновационные бизнес-модели коммерческой деятельности: монография / Ю.В. Гуняков, Д.Ю. Гуняков. - Красноярск: СФУ, 2015. - 160 с. - ЭБС ZNANIUM.com. - URL: https://znanium.com/catalog/product/550323 (дата обращения: 23.11.2022). – Текст : электронный.</w:t>
      </w:r>
    </w:p>
    <w:p w:rsidR="00CE17ED" w:rsidRPr="00CE17ED" w:rsidRDefault="00CE17ED" w:rsidP="00CE17ED">
      <w:pPr>
        <w:numPr>
          <w:ilvl w:val="0"/>
          <w:numId w:val="21"/>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Концепция эффективного предпринимательства в сфере новых решений, проектов и гипотез : монография / А.В. Шаркова [и др.]; Финуниверситет; под общ. ред. М.А. Эскиндарова. - Москва: Дашков и К, 2018. - 641 с. – Текст : непосредственный. - То же. - 2021. - ЭБС ZNANIUM.com. - URL: https://znanium.com/catalog/product/1428079 (дата обращения:23.11.2022).  - Текст : электронный.</w:t>
      </w:r>
    </w:p>
    <w:p w:rsidR="00CE17ED" w:rsidRPr="00CE17ED" w:rsidRDefault="00CE17ED" w:rsidP="00CE17ED">
      <w:pPr>
        <w:numPr>
          <w:ilvl w:val="0"/>
          <w:numId w:val="21"/>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Lucida Sans Unicode" w:hAnsi="Times New Roman" w:cs="Times New Roman"/>
          <w:sz w:val="28"/>
          <w:szCs w:val="28"/>
          <w:shd w:val="clear" w:color="auto" w:fill="FFFFFF"/>
        </w:rPr>
        <w:t>Гиротра, К. Оптимальная бизнес-модель: Четыре инструмента управления рисками: пер. с англ. /Каран Гиротра, Сергей Нетесин; Пер. с англ. - Москва: Альпина Паблишер, 2016. - 216 с. – ЭБС ZNANIUM.com.  - URL: https://znanium.com/catalog/product/915743 (дата обращения: 23.11.2022).  - Текст : электронный.</w:t>
      </w:r>
    </w:p>
    <w:p w:rsidR="00CE17ED" w:rsidRPr="00CE17ED" w:rsidRDefault="00CE17ED" w:rsidP="00CE17ED">
      <w:pPr>
        <w:tabs>
          <w:tab w:val="left" w:pos="720"/>
          <w:tab w:val="left" w:pos="993"/>
        </w:tabs>
        <w:spacing w:line="360" w:lineRule="auto"/>
        <w:ind w:left="709"/>
        <w:contextualSpacing/>
        <w:jc w:val="both"/>
        <w:outlineLvl w:val="0"/>
        <w:rPr>
          <w:rFonts w:ascii="Times New Roman" w:eastAsia="Lucida Sans Unicode" w:hAnsi="Times New Roman" w:cs="Times New Roman"/>
          <w:sz w:val="28"/>
          <w:szCs w:val="28"/>
        </w:rPr>
      </w:pPr>
      <w:r>
        <w:rPr>
          <w:rFonts w:ascii="Times New Roman" w:eastAsia="Lucida Sans Unicode" w:hAnsi="Times New Roman" w:cs="Times New Roman"/>
          <w:b/>
          <w:sz w:val="28"/>
          <w:szCs w:val="28"/>
        </w:rPr>
        <w:t xml:space="preserve">9. </w:t>
      </w:r>
      <w:r w:rsidRPr="00CE17ED">
        <w:rPr>
          <w:rFonts w:ascii="Times New Roman" w:eastAsia="Lucida Sans Unicode"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3"/>
    </w:p>
    <w:p w:rsidR="00CE17ED" w:rsidRPr="00CE17ED" w:rsidRDefault="00CE17ED" w:rsidP="00CE17ED">
      <w:pPr>
        <w:tabs>
          <w:tab w:val="left" w:pos="709"/>
        </w:tabs>
        <w:spacing w:after="160" w:line="360" w:lineRule="auto"/>
        <w:jc w:val="both"/>
        <w:rPr>
          <w:rFonts w:ascii="Times New Roman" w:eastAsia="Lucida Sans Unicode" w:hAnsi="Times New Roman" w:cs="Times New Roman"/>
          <w:sz w:val="28"/>
          <w:szCs w:val="28"/>
        </w:rPr>
      </w:pPr>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Электронная библиотека Финансового университета (ЭБ) </w:t>
      </w:r>
      <w:hyperlink r:id="rId8">
        <w:r w:rsidRPr="00CE17ED">
          <w:rPr>
            <w:rFonts w:ascii="Times New Roman" w:eastAsia="Calibri" w:hAnsi="Times New Roman" w:cs="Times New Roman"/>
            <w:sz w:val="28"/>
            <w:szCs w:val="28"/>
            <w:u w:val="single"/>
          </w:rPr>
          <w:t>http://elib.fa.ru/</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Электронно-библиотечная система BOOK.RU </w:t>
      </w:r>
      <w:hyperlink r:id="rId9">
        <w:r w:rsidRPr="00CE17ED">
          <w:rPr>
            <w:rFonts w:ascii="Times New Roman" w:eastAsia="Calibri" w:hAnsi="Times New Roman" w:cs="Times New Roman"/>
            <w:sz w:val="28"/>
            <w:szCs w:val="28"/>
            <w:u w:val="single"/>
          </w:rPr>
          <w:t>http://www.book.ru</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lastRenderedPageBreak/>
        <w:t xml:space="preserve">Электронно-библиотечная система «Университетская библиотека ОНЛАЙН» </w:t>
      </w:r>
      <w:hyperlink r:id="rId10">
        <w:r w:rsidRPr="00CE17ED">
          <w:rPr>
            <w:rFonts w:ascii="Times New Roman" w:eastAsia="Calibri" w:hAnsi="Times New Roman" w:cs="Times New Roman"/>
            <w:sz w:val="28"/>
            <w:szCs w:val="28"/>
            <w:u w:val="single"/>
            <w:lang w:val="en-US"/>
          </w:rPr>
          <w:t>http</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biblioclub</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ru</w:t>
        </w:r>
        <w:r w:rsidRPr="00CE17ED">
          <w:rPr>
            <w:rFonts w:ascii="Times New Roman" w:eastAsia="Calibri" w:hAnsi="Times New Roman" w:cs="Times New Roman"/>
            <w:sz w:val="28"/>
            <w:szCs w:val="28"/>
            <w:u w:val="single"/>
          </w:rPr>
          <w:t>/</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Электронно-библиотечная система </w:t>
      </w:r>
      <w:r w:rsidRPr="00CE17ED">
        <w:rPr>
          <w:rFonts w:ascii="Times New Roman" w:eastAsia="Calibri" w:hAnsi="Times New Roman" w:cs="Times New Roman"/>
          <w:sz w:val="28"/>
          <w:szCs w:val="28"/>
          <w:lang w:val="en-US"/>
        </w:rPr>
        <w:t>Znanium</w:t>
      </w:r>
      <w:r w:rsidRPr="00CE17ED">
        <w:rPr>
          <w:rFonts w:ascii="Times New Roman" w:eastAsia="Calibri" w:hAnsi="Times New Roman" w:cs="Times New Roman"/>
          <w:sz w:val="28"/>
          <w:szCs w:val="28"/>
        </w:rPr>
        <w:t xml:space="preserve"> </w:t>
      </w:r>
      <w:hyperlink r:id="rId11">
        <w:r w:rsidRPr="00CE17ED">
          <w:rPr>
            <w:rFonts w:ascii="Times New Roman" w:eastAsia="Calibri" w:hAnsi="Times New Roman" w:cs="Times New Roman"/>
            <w:sz w:val="28"/>
            <w:szCs w:val="28"/>
            <w:u w:val="single"/>
          </w:rPr>
          <w:t>http://www.znanium.com</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Электронно-библиотечная система издательства «ЮРАЙТ» </w:t>
      </w:r>
      <w:hyperlink r:id="rId12">
        <w:r w:rsidRPr="00CE17ED">
          <w:rPr>
            <w:rFonts w:ascii="Times New Roman" w:eastAsia="Calibri" w:hAnsi="Times New Roman" w:cs="Times New Roman"/>
            <w:sz w:val="28"/>
            <w:szCs w:val="28"/>
            <w:u w:val="single"/>
          </w:rPr>
          <w:t>https://urait.ru/</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Электронно-библиотечная система издательства Проспект </w:t>
      </w:r>
      <w:hyperlink r:id="rId13">
        <w:r w:rsidRPr="00CE17ED">
          <w:rPr>
            <w:rFonts w:ascii="Times New Roman" w:eastAsia="Calibri" w:hAnsi="Times New Roman" w:cs="Times New Roman"/>
            <w:sz w:val="28"/>
            <w:szCs w:val="28"/>
          </w:rPr>
          <w:t>http://ebs.prospekt.org/books</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Деловая онлайн-библиотека </w:t>
      </w:r>
      <w:r w:rsidRPr="00CE17ED">
        <w:rPr>
          <w:rFonts w:ascii="Times New Roman" w:eastAsia="Calibri" w:hAnsi="Times New Roman" w:cs="Times New Roman"/>
          <w:sz w:val="28"/>
          <w:szCs w:val="28"/>
          <w:lang w:val="en-US"/>
        </w:rPr>
        <w:t>Alpina</w:t>
      </w:r>
      <w:r w:rsidRPr="00CE17ED">
        <w:rPr>
          <w:rFonts w:ascii="Times New Roman" w:eastAsia="Calibri" w:hAnsi="Times New Roman" w:cs="Times New Roman"/>
          <w:sz w:val="28"/>
          <w:szCs w:val="28"/>
        </w:rPr>
        <w:t xml:space="preserve"> </w:t>
      </w:r>
      <w:r w:rsidRPr="00CE17ED">
        <w:rPr>
          <w:rFonts w:ascii="Times New Roman" w:eastAsia="Calibri" w:hAnsi="Times New Roman" w:cs="Times New Roman"/>
          <w:sz w:val="28"/>
          <w:szCs w:val="28"/>
          <w:lang w:val="en-US"/>
        </w:rPr>
        <w:t>Digital</w:t>
      </w:r>
      <w:r w:rsidRPr="00CE17ED">
        <w:rPr>
          <w:rFonts w:ascii="Times New Roman" w:eastAsia="Calibri" w:hAnsi="Times New Roman" w:cs="Times New Roman"/>
          <w:sz w:val="28"/>
          <w:szCs w:val="28"/>
        </w:rPr>
        <w:t xml:space="preserve"> </w:t>
      </w:r>
      <w:hyperlink r:id="rId14">
        <w:r w:rsidRPr="00CE17ED">
          <w:rPr>
            <w:rFonts w:ascii="Times New Roman" w:eastAsia="Calibri" w:hAnsi="Times New Roman" w:cs="Times New Roman"/>
            <w:sz w:val="28"/>
            <w:szCs w:val="28"/>
            <w:u w:val="single"/>
            <w:lang w:val="en-US"/>
          </w:rPr>
          <w:t>http</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lib</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alpinadigital</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ru</w:t>
        </w:r>
        <w:r w:rsidRPr="00CE17ED">
          <w:rPr>
            <w:rFonts w:ascii="Times New Roman" w:eastAsia="Calibri" w:hAnsi="Times New Roman" w:cs="Times New Roman"/>
            <w:sz w:val="28"/>
            <w:szCs w:val="28"/>
            <w:u w:val="single"/>
          </w:rPr>
          <w:t>/</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bCs/>
          <w:sz w:val="28"/>
          <w:szCs w:val="28"/>
        </w:rPr>
        <w:t xml:space="preserve">Электронная библиотека Издательского дома «Гребенников» </w:t>
      </w:r>
      <w:hyperlink r:id="rId15">
        <w:r w:rsidRPr="00CE17ED">
          <w:rPr>
            <w:rFonts w:ascii="Times New Roman" w:eastAsia="Calibri" w:hAnsi="Times New Roman" w:cs="Times New Roman"/>
            <w:sz w:val="28"/>
            <w:szCs w:val="28"/>
            <w:u w:val="single"/>
          </w:rPr>
          <w:t>https://grebennikon.ru/</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Научная электронная библиотека </w:t>
      </w:r>
      <w:r w:rsidRPr="00CE17ED">
        <w:rPr>
          <w:rFonts w:ascii="Times New Roman" w:eastAsia="Calibri" w:hAnsi="Times New Roman" w:cs="Times New Roman"/>
          <w:sz w:val="28"/>
          <w:szCs w:val="28"/>
          <w:lang w:val="en-US"/>
        </w:rPr>
        <w:t>eLibrary</w:t>
      </w:r>
      <w:r w:rsidRPr="00CE17ED">
        <w:rPr>
          <w:rFonts w:ascii="Times New Roman" w:eastAsia="Calibri" w:hAnsi="Times New Roman" w:cs="Times New Roman"/>
          <w:sz w:val="28"/>
          <w:szCs w:val="28"/>
        </w:rPr>
        <w:t>.</w:t>
      </w:r>
      <w:r w:rsidRPr="00CE17ED">
        <w:rPr>
          <w:rFonts w:ascii="Times New Roman" w:eastAsia="Calibri" w:hAnsi="Times New Roman" w:cs="Times New Roman"/>
          <w:sz w:val="28"/>
          <w:szCs w:val="28"/>
          <w:lang w:val="en-US"/>
        </w:rPr>
        <w:t>ru</w:t>
      </w:r>
      <w:r w:rsidRPr="00CE17ED">
        <w:rPr>
          <w:rFonts w:ascii="Times New Roman" w:eastAsia="Calibri" w:hAnsi="Times New Roman" w:cs="Times New Roman"/>
          <w:sz w:val="28"/>
          <w:szCs w:val="28"/>
        </w:rPr>
        <w:t xml:space="preserve"> </w:t>
      </w:r>
      <w:hyperlink r:id="rId16">
        <w:r w:rsidRPr="00CE17ED">
          <w:rPr>
            <w:rFonts w:ascii="Times New Roman" w:eastAsia="Calibri" w:hAnsi="Times New Roman" w:cs="Times New Roman"/>
            <w:sz w:val="28"/>
            <w:szCs w:val="28"/>
            <w:u w:val="single"/>
            <w:lang w:val="en-US"/>
          </w:rPr>
          <w:t>http</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elibrary</w:t>
        </w:r>
        <w:r w:rsidRPr="00CE17ED">
          <w:rPr>
            <w:rFonts w:ascii="Times New Roman" w:eastAsia="Calibri" w:hAnsi="Times New Roman" w:cs="Times New Roman"/>
            <w:sz w:val="28"/>
            <w:szCs w:val="28"/>
            <w:u w:val="single"/>
          </w:rPr>
          <w:t>.</w:t>
        </w:r>
        <w:r w:rsidRPr="00CE17ED">
          <w:rPr>
            <w:rFonts w:ascii="Times New Roman" w:eastAsia="Calibri" w:hAnsi="Times New Roman" w:cs="Times New Roman"/>
            <w:sz w:val="28"/>
            <w:szCs w:val="28"/>
            <w:u w:val="single"/>
            <w:lang w:val="en-US"/>
          </w:rPr>
          <w:t>ru</w:t>
        </w:r>
      </w:hyperlink>
    </w:p>
    <w:p w:rsidR="00CE17ED" w:rsidRPr="00CE17ED" w:rsidRDefault="00CE17ED" w:rsidP="00CE17ED">
      <w:pPr>
        <w:numPr>
          <w:ilvl w:val="0"/>
          <w:numId w:val="19"/>
        </w:numPr>
        <w:tabs>
          <w:tab w:val="left" w:pos="709"/>
        </w:tabs>
        <w:spacing w:line="360" w:lineRule="auto"/>
        <w:contextualSpacing/>
        <w:jc w:val="both"/>
        <w:rPr>
          <w:rFonts w:ascii="Times New Roman" w:eastAsia="Lucida Sans Unicode" w:hAnsi="Times New Roman" w:cs="Times New Roman"/>
          <w:sz w:val="28"/>
          <w:szCs w:val="28"/>
        </w:rPr>
      </w:pPr>
      <w:r w:rsidRPr="00CE17ED">
        <w:rPr>
          <w:rFonts w:ascii="Times New Roman" w:eastAsia="Calibri" w:hAnsi="Times New Roman" w:cs="Times New Roman"/>
          <w:sz w:val="28"/>
          <w:szCs w:val="28"/>
        </w:rPr>
        <w:t xml:space="preserve">Национальная электронная библиотека </w:t>
      </w:r>
      <w:hyperlink r:id="rId17">
        <w:r w:rsidRPr="00CE17ED">
          <w:rPr>
            <w:rFonts w:ascii="Times New Roman" w:eastAsia="Calibri" w:hAnsi="Times New Roman" w:cs="Times New Roman"/>
            <w:sz w:val="28"/>
            <w:szCs w:val="28"/>
            <w:u w:val="single"/>
          </w:rPr>
          <w:t>http://нэб.рф/</w:t>
        </w:r>
      </w:hyperlink>
    </w:p>
    <w:p w:rsidR="00793C58" w:rsidRDefault="00793C58">
      <w:pPr>
        <w:pStyle w:val="11"/>
        <w:jc w:val="both"/>
        <w:rPr>
          <w:rFonts w:ascii="Times New Roman" w:eastAsiaTheme="minorHAnsi" w:hAnsi="Times New Roman"/>
          <w:sz w:val="28"/>
          <w:szCs w:val="28"/>
        </w:rPr>
      </w:pPr>
    </w:p>
    <w:p w:rsidR="00793C58" w:rsidRDefault="001F07DC">
      <w:pPr>
        <w:pStyle w:val="11"/>
        <w:spacing w:before="120" w:after="120"/>
        <w:jc w:val="center"/>
        <w:rPr>
          <w:rFonts w:ascii="Times New Roman" w:hAnsi="Times New Roman"/>
        </w:rPr>
      </w:pPr>
      <w:r>
        <w:rPr>
          <w:rFonts w:ascii="Times New Roman" w:hAnsi="Times New Roman"/>
          <w:b/>
          <w:sz w:val="28"/>
          <w:szCs w:val="28"/>
        </w:rPr>
        <w:t>Интернет-ресурсы</w:t>
      </w:r>
    </w:p>
    <w:tbl>
      <w:tblPr>
        <w:tblW w:w="9214" w:type="dxa"/>
        <w:tblInd w:w="5" w:type="dxa"/>
        <w:tblLayout w:type="fixed"/>
        <w:tblCellMar>
          <w:top w:w="80" w:type="dxa"/>
          <w:left w:w="0" w:type="dxa"/>
          <w:bottom w:w="80" w:type="dxa"/>
          <w:right w:w="0" w:type="dxa"/>
        </w:tblCellMar>
        <w:tblLook w:val="0000" w:firstRow="0" w:lastRow="0" w:firstColumn="0" w:lastColumn="0" w:noHBand="0" w:noVBand="0"/>
      </w:tblPr>
      <w:tblGrid>
        <w:gridCol w:w="4395"/>
        <w:gridCol w:w="4819"/>
      </w:tblGrid>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Название ресурса</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электронного периодического издания «Harvard Business Review Россия» («Гарвард Бизнес Ревью Россия»)</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международного журнала «Проблемы теории и практики управления»</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«Менеджмент в России и за рубежом»</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«Эффективное антикризисное управление. Практика»</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«Секрет фирмы»</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журнала «Инновации»</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eastAsia="Arial Unicode MS" w:hAnsi="Times New Roman"/>
                <w:sz w:val="28"/>
                <w:szCs w:val="28"/>
                <w:u w:color="000000"/>
              </w:rPr>
              <w:t>Сайт Фонда развития инновационного центра «Сколково»</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outlineLvl w:val="0"/>
              <w:rPr>
                <w:rFonts w:ascii="Times New Roman" w:hAnsi="Times New Roman"/>
              </w:rPr>
            </w:pPr>
            <w:r>
              <w:rPr>
                <w:rFonts w:ascii="Times New Roman" w:hAnsi="Times New Roman"/>
                <w:sz w:val="28"/>
                <w:szCs w:val="28"/>
              </w:rPr>
              <w:lastRenderedPageBreak/>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«Гарант»</w:t>
            </w:r>
          </w:p>
        </w:tc>
      </w:tr>
      <w:tr w:rsidR="00793C5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A86080">
            <w:pPr>
              <w:pStyle w:val="11"/>
              <w:widowControl w:val="0"/>
              <w:outlineLvl w:val="0"/>
            </w:pPr>
            <w:hyperlink r:id="rId18">
              <w:r w:rsidR="001F07DC">
                <w:rPr>
                  <w:rFonts w:ascii="Times New Roman" w:hAnsi="Times New Roman"/>
                  <w:sz w:val="28"/>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793C58" w:rsidRDefault="001F07DC">
            <w:pPr>
              <w:pStyle w:val="11"/>
              <w:widowControl w:val="0"/>
              <w:spacing w:line="276" w:lineRule="auto"/>
              <w:jc w:val="both"/>
              <w:rPr>
                <w:rFonts w:ascii="Times New Roman" w:hAnsi="Times New Roman"/>
              </w:rPr>
            </w:pPr>
            <w:r>
              <w:rPr>
                <w:rFonts w:ascii="Times New Roman" w:hAnsi="Times New Roman"/>
                <w:sz w:val="28"/>
                <w:szCs w:val="28"/>
              </w:rPr>
              <w:t>Сайт информационно-правовой системы «Консультант Плюс»</w:t>
            </w:r>
          </w:p>
        </w:tc>
      </w:tr>
    </w:tbl>
    <w:p w:rsidR="00793C58" w:rsidRDefault="00793C58">
      <w:pPr>
        <w:pStyle w:val="11"/>
        <w:widowControl w:val="0"/>
        <w:jc w:val="both"/>
        <w:rPr>
          <w:rFonts w:ascii="Times New Roman" w:hAnsi="Times New Roman"/>
          <w:b/>
          <w:sz w:val="28"/>
          <w:szCs w:val="28"/>
        </w:rPr>
      </w:pPr>
    </w:p>
    <w:p w:rsidR="00793C58" w:rsidRDefault="001F07DC">
      <w:pPr>
        <w:pStyle w:val="11"/>
        <w:widowControl w:val="0"/>
        <w:ind w:left="360"/>
        <w:jc w:val="both"/>
        <w:rPr>
          <w:rFonts w:ascii="Times New Roman" w:hAnsi="Times New Roman"/>
        </w:rPr>
      </w:pPr>
      <w:r>
        <w:rPr>
          <w:rFonts w:ascii="Times New Roman" w:hAnsi="Times New Roman"/>
          <w:b/>
          <w:sz w:val="28"/>
          <w:szCs w:val="28"/>
        </w:rPr>
        <w:t>10. Методические указания для обучающихся по освоению дисциплины</w:t>
      </w:r>
    </w:p>
    <w:p w:rsidR="00793C58" w:rsidRDefault="00793C58">
      <w:pPr>
        <w:pStyle w:val="11"/>
        <w:widowControl w:val="0"/>
        <w:jc w:val="both"/>
        <w:rPr>
          <w:rFonts w:ascii="Times New Roman" w:hAnsi="Times New Roman"/>
          <w:b/>
          <w:sz w:val="28"/>
          <w:szCs w:val="28"/>
        </w:rPr>
      </w:pP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Задачами интерактивных форм обучения являются: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эффективное усвоение учебного материала;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установление воздействия между студентами, обучение работать в команде;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у студентов объективного мнения по изучаемой тематике;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формирование жизненных и профессиональных навыков.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w:t>
      </w:r>
      <w:r>
        <w:rPr>
          <w:rFonts w:ascii="Times New Roman" w:hAnsi="Times New Roman"/>
          <w:sz w:val="28"/>
          <w:szCs w:val="28"/>
        </w:rPr>
        <w:lastRenderedPageBreak/>
        <w:t xml:space="preserve">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Самостоятельная работа реализуется: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w:t>
      </w:r>
      <w:r>
        <w:rPr>
          <w:rFonts w:ascii="Times New Roman" w:hAnsi="Times New Roman"/>
          <w:sz w:val="28"/>
          <w:szCs w:val="28"/>
        </w:rPr>
        <w:lastRenderedPageBreak/>
        <w:t xml:space="preserve">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793C58" w:rsidRDefault="001F07DC">
      <w:pPr>
        <w:pStyle w:val="11"/>
        <w:spacing w:line="360" w:lineRule="auto"/>
        <w:ind w:firstLine="709"/>
        <w:jc w:val="both"/>
        <w:rPr>
          <w:rFonts w:ascii="Times New Roman" w:hAnsi="Times New Roman"/>
        </w:rPr>
      </w:pPr>
      <w:r>
        <w:rPr>
          <w:rFonts w:ascii="Times New Roman" w:hAnsi="Times New Roman"/>
          <w:b/>
          <w:sz w:val="28"/>
          <w:szCs w:val="28"/>
        </w:rPr>
        <w:t>Подготовка к занятиям и работа с материалом</w:t>
      </w:r>
    </w:p>
    <w:p w:rsidR="00793C58" w:rsidRDefault="001F07DC">
      <w:pPr>
        <w:pStyle w:val="11"/>
        <w:spacing w:line="360" w:lineRule="auto"/>
        <w:ind w:firstLine="709"/>
        <w:jc w:val="both"/>
        <w:rPr>
          <w:rFonts w:ascii="Times New Roman" w:hAnsi="Times New Roman"/>
        </w:rPr>
      </w:pPr>
      <w:r>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t>Выбор вида записи зависит от характера изучаемого материала и целей работы с ним.</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lastRenderedPageBreak/>
        <w:t>Если содержание материала несложное, легко усваиваемое, можно ограничиться составлением плана.</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План</w:t>
      </w:r>
      <w:r>
        <w:rPr>
          <w:rFonts w:ascii="Times New Roman" w:hAnsi="Times New Roman"/>
          <w:i/>
          <w:sz w:val="28"/>
          <w:szCs w:val="28"/>
        </w:rPr>
        <w:t>–</w:t>
      </w:r>
      <w:r>
        <w:rPr>
          <w:rFonts w:ascii="Times New Roman" w:hAnsi="Times New Roman"/>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Конспект</w:t>
      </w:r>
      <w:r>
        <w:rPr>
          <w:rFonts w:ascii="Times New Roman" w:hAnsi="Times New Roman"/>
          <w:i/>
          <w:sz w:val="28"/>
          <w:szCs w:val="28"/>
        </w:rPr>
        <w:t>–</w:t>
      </w:r>
      <w:r>
        <w:rPr>
          <w:rFonts w:ascii="Times New Roman" w:hAnsi="Times New Roman"/>
          <w:sz w:val="28"/>
          <w:szCs w:val="28"/>
        </w:rPr>
        <w:t xml:space="preserve"> это систематизированное, логичное изложение материала источника. Различаются четыре типа конспектов.</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План-конспект</w:t>
      </w:r>
      <w:r>
        <w:rPr>
          <w:rFonts w:ascii="Times New Roman" w:hAnsi="Times New Roman"/>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Текстуальный конспект</w:t>
      </w:r>
      <w:r>
        <w:rPr>
          <w:rFonts w:ascii="Times New Roman" w:hAnsi="Times New Roman"/>
          <w:sz w:val="28"/>
          <w:szCs w:val="28"/>
        </w:rPr>
        <w:t>– это воспроизведение наиболее важных положений и фактов источника.</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Свободный конспект</w:t>
      </w:r>
      <w:r>
        <w:rPr>
          <w:rFonts w:ascii="Times New Roman" w:hAnsi="Times New Roman"/>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793C58" w:rsidRDefault="001F07DC">
      <w:pPr>
        <w:pStyle w:val="11"/>
        <w:spacing w:line="360" w:lineRule="auto"/>
        <w:ind w:right="-1" w:firstLine="709"/>
        <w:jc w:val="both"/>
        <w:rPr>
          <w:rFonts w:ascii="Times New Roman" w:hAnsi="Times New Roman"/>
        </w:rPr>
      </w:pPr>
      <w:r>
        <w:rPr>
          <w:rFonts w:ascii="Times New Roman" w:hAnsi="Times New Roman"/>
          <w:bCs/>
          <w:i/>
          <w:sz w:val="28"/>
          <w:szCs w:val="28"/>
        </w:rPr>
        <w:t>Тематический конспект</w:t>
      </w:r>
      <w:r>
        <w:rPr>
          <w:rFonts w:ascii="Times New Roman" w:hAnsi="Times New Roman"/>
          <w:sz w:val="28"/>
          <w:szCs w:val="28"/>
        </w:rPr>
        <w:t>– составляется на основе изучения ряда источников и дает более или менее исчерпывающий ответ по какой-то схеме (вопросу).</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793C58" w:rsidRDefault="001F07DC">
      <w:pPr>
        <w:pStyle w:val="11"/>
        <w:spacing w:line="360" w:lineRule="auto"/>
        <w:ind w:right="-1" w:firstLine="709"/>
        <w:jc w:val="both"/>
        <w:rPr>
          <w:rFonts w:ascii="Times New Roman" w:hAnsi="Times New Roman"/>
        </w:rPr>
      </w:pPr>
      <w:r>
        <w:rPr>
          <w:rFonts w:ascii="Times New Roman" w:hAnsi="Times New Roman"/>
          <w:i/>
          <w:iCs/>
          <w:color w:val="000000"/>
          <w:sz w:val="28"/>
          <w:szCs w:val="28"/>
        </w:rPr>
        <w:lastRenderedPageBreak/>
        <w:t>Подготовка информационного сообщения –</w:t>
      </w:r>
      <w:r>
        <w:rPr>
          <w:rFonts w:ascii="Times New Roman" w:hAnsi="Times New Roman"/>
          <w:iCs/>
          <w:color w:val="000000"/>
          <w:sz w:val="28"/>
          <w:szCs w:val="28"/>
        </w:rPr>
        <w:t>в</w:t>
      </w:r>
      <w:r>
        <w:rPr>
          <w:rFonts w:ascii="Times New Roman" w:hAnsi="Times New Roman"/>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793C58" w:rsidRDefault="001F07DC">
      <w:pPr>
        <w:pStyle w:val="11"/>
        <w:spacing w:line="360" w:lineRule="auto"/>
        <w:ind w:right="-1" w:firstLine="709"/>
        <w:jc w:val="both"/>
        <w:rPr>
          <w:rFonts w:ascii="Times New Roman" w:hAnsi="Times New Roman"/>
        </w:rPr>
      </w:pPr>
      <w:r>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793C58" w:rsidRDefault="001F07DC">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обобщающей таблицы по теме –</w:t>
      </w:r>
      <w:r>
        <w:rPr>
          <w:rFonts w:ascii="Times New Roman" w:hAnsi="Times New Roman"/>
          <w:iCs/>
          <w:color w:val="000000"/>
          <w:sz w:val="28"/>
          <w:szCs w:val="28"/>
        </w:rPr>
        <w:t>в</w:t>
      </w:r>
      <w:r>
        <w:rPr>
          <w:rFonts w:ascii="Times New Roman" w:hAnsi="Times New Roman"/>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793C58" w:rsidRDefault="001F07DC">
      <w:pPr>
        <w:pStyle w:val="11"/>
        <w:spacing w:line="360" w:lineRule="auto"/>
        <w:ind w:right="-1" w:firstLine="709"/>
        <w:jc w:val="both"/>
        <w:rPr>
          <w:rFonts w:ascii="Times New Roman" w:hAnsi="Times New Roman"/>
        </w:rPr>
      </w:pPr>
      <w:r>
        <w:rPr>
          <w:rFonts w:ascii="Times New Roman" w:hAnsi="Times New Roman"/>
          <w:i/>
          <w:iCs/>
          <w:color w:val="000000"/>
          <w:sz w:val="28"/>
          <w:szCs w:val="28"/>
        </w:rPr>
        <w:t>Составление графологической структуры –</w:t>
      </w:r>
      <w:r>
        <w:rPr>
          <w:rFonts w:ascii="Times New Roman" w:hAnsi="Times New Roman"/>
          <w:iCs/>
          <w:color w:val="000000"/>
          <w:sz w:val="28"/>
          <w:szCs w:val="28"/>
        </w:rPr>
        <w:t>п</w:t>
      </w:r>
      <w:r>
        <w:rPr>
          <w:rFonts w:ascii="Times New Roman" w:hAnsi="Times New Roman"/>
          <w:color w:val="000000"/>
          <w:sz w:val="28"/>
          <w:szCs w:val="28"/>
        </w:rPr>
        <w:t>родуктивный вид самостоятельной работы студента по систе</w:t>
      </w:r>
      <w:r>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olor w:val="000000"/>
          <w:sz w:val="28"/>
          <w:szCs w:val="28"/>
        </w:rPr>
        <w:softHyphen/>
        <w:t>ства выражения (наглядности).</w:t>
      </w:r>
    </w:p>
    <w:p w:rsidR="00793C58" w:rsidRDefault="001F07DC">
      <w:pPr>
        <w:pStyle w:val="11"/>
        <w:spacing w:line="360" w:lineRule="auto"/>
        <w:ind w:right="-1" w:firstLine="709"/>
        <w:jc w:val="both"/>
        <w:rPr>
          <w:rFonts w:ascii="Times New Roman" w:hAnsi="Times New Roman"/>
        </w:rPr>
      </w:pPr>
      <w:r>
        <w:rPr>
          <w:rFonts w:ascii="Times New Roman" w:hAnsi="Times New Roman"/>
          <w:b/>
          <w:sz w:val="28"/>
          <w:szCs w:val="28"/>
        </w:rPr>
        <w:t>Подготовка к семинарским и практическим занятиям</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lastRenderedPageBreak/>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793C58" w:rsidRDefault="001F07DC">
      <w:pPr>
        <w:pStyle w:val="11"/>
        <w:numPr>
          <w:ilvl w:val="0"/>
          <w:numId w:val="12"/>
        </w:numPr>
        <w:spacing w:line="360" w:lineRule="auto"/>
        <w:ind w:right="-1"/>
        <w:jc w:val="both"/>
        <w:rPr>
          <w:rFonts w:ascii="Times New Roman" w:hAnsi="Times New Roman"/>
        </w:rPr>
      </w:pPr>
      <w:r>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793C58" w:rsidRDefault="001F07DC">
      <w:pPr>
        <w:pStyle w:val="11"/>
        <w:numPr>
          <w:ilvl w:val="0"/>
          <w:numId w:val="12"/>
        </w:numPr>
        <w:spacing w:line="360" w:lineRule="auto"/>
        <w:ind w:right="-1"/>
        <w:jc w:val="both"/>
        <w:rPr>
          <w:rFonts w:ascii="Times New Roman" w:hAnsi="Times New Roman"/>
        </w:rPr>
      </w:pPr>
      <w:r>
        <w:rPr>
          <w:rFonts w:ascii="Times New Roman" w:hAnsi="Times New Roman"/>
          <w:bCs/>
          <w:sz w:val="28"/>
          <w:szCs w:val="28"/>
          <w:lang w:bidi="ru-RU"/>
        </w:rPr>
        <w:t>подготовить тезисы выступлений по вопросам, выносимым на семинар.</w:t>
      </w:r>
    </w:p>
    <w:p w:rsidR="00793C58" w:rsidRDefault="001F07DC">
      <w:pPr>
        <w:pStyle w:val="11"/>
        <w:spacing w:line="360" w:lineRule="auto"/>
        <w:ind w:right="-1"/>
        <w:jc w:val="both"/>
        <w:rPr>
          <w:rFonts w:ascii="Times New Roman" w:hAnsi="Times New Roman"/>
        </w:rPr>
      </w:pPr>
      <w:r>
        <w:rPr>
          <w:rFonts w:ascii="Times New Roman" w:hAnsi="Times New Roman"/>
          <w:bCs/>
          <w:sz w:val="28"/>
          <w:szCs w:val="28"/>
          <w:lang w:bidi="ru-RU"/>
        </w:rPr>
        <w:t>Начиная подготовку к семинару, следует:</w:t>
      </w:r>
    </w:p>
    <w:p w:rsidR="00793C58" w:rsidRDefault="001F07DC">
      <w:pPr>
        <w:pStyle w:val="11"/>
        <w:numPr>
          <w:ilvl w:val="0"/>
          <w:numId w:val="13"/>
        </w:numPr>
        <w:spacing w:line="360" w:lineRule="auto"/>
        <w:ind w:right="-1"/>
        <w:jc w:val="both"/>
        <w:rPr>
          <w:rFonts w:ascii="Times New Roman" w:hAnsi="Times New Roman"/>
        </w:rPr>
      </w:pPr>
      <w:r>
        <w:rPr>
          <w:rFonts w:ascii="Times New Roman" w:hAnsi="Times New Roman"/>
          <w:bCs/>
          <w:sz w:val="28"/>
          <w:szCs w:val="28"/>
          <w:lang w:bidi="ru-RU"/>
        </w:rPr>
        <w:t>четко определить смысл заданий, которые предстоит выполнить;</w:t>
      </w:r>
    </w:p>
    <w:p w:rsidR="00793C58" w:rsidRDefault="001F07DC">
      <w:pPr>
        <w:pStyle w:val="11"/>
        <w:numPr>
          <w:ilvl w:val="0"/>
          <w:numId w:val="13"/>
        </w:numPr>
        <w:spacing w:line="360" w:lineRule="auto"/>
        <w:ind w:right="-1"/>
        <w:jc w:val="both"/>
        <w:rPr>
          <w:rFonts w:ascii="Times New Roman" w:hAnsi="Times New Roman"/>
        </w:rPr>
      </w:pPr>
      <w:r>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w:t>
      </w:r>
      <w:r>
        <w:rPr>
          <w:rFonts w:ascii="Times New Roman" w:hAnsi="Times New Roman"/>
          <w:bCs/>
          <w:sz w:val="28"/>
          <w:szCs w:val="28"/>
          <w:lang w:bidi="ru-RU"/>
        </w:rPr>
        <w:lastRenderedPageBreak/>
        <w:t>изученном вопросе. Конспект можно представить, как в текстовом формате, так и в виде схемы или алгоритма.</w:t>
      </w:r>
    </w:p>
    <w:p w:rsidR="00793C58" w:rsidRDefault="001F07DC">
      <w:pPr>
        <w:pStyle w:val="11"/>
        <w:spacing w:line="360" w:lineRule="auto"/>
        <w:ind w:right="-1" w:firstLine="709"/>
        <w:jc w:val="both"/>
        <w:rPr>
          <w:rFonts w:ascii="Times New Roman" w:hAnsi="Times New Roman"/>
        </w:rPr>
      </w:pPr>
      <w:r>
        <w:rPr>
          <w:rFonts w:ascii="Times New Roman" w:hAnsi="Times New Roman"/>
          <w:b/>
          <w:bCs/>
          <w:sz w:val="28"/>
          <w:szCs w:val="28"/>
          <w:lang w:bidi="ru-RU"/>
        </w:rPr>
        <w:t>Подготовка к дискуссии</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793C58" w:rsidRDefault="001F07DC">
      <w:pPr>
        <w:pStyle w:val="11"/>
        <w:spacing w:line="360" w:lineRule="auto"/>
        <w:ind w:right="-1" w:firstLine="709"/>
        <w:jc w:val="both"/>
        <w:rPr>
          <w:rFonts w:ascii="Times New Roman" w:hAnsi="Times New Roman"/>
        </w:rPr>
      </w:pPr>
      <w:r>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793C58" w:rsidRDefault="001F07DC">
      <w:pPr>
        <w:pStyle w:val="11"/>
        <w:spacing w:line="360" w:lineRule="auto"/>
        <w:ind w:right="-1" w:firstLine="709"/>
        <w:jc w:val="both"/>
        <w:rPr>
          <w:rFonts w:ascii="Times New Roman" w:hAnsi="Times New Roman"/>
        </w:rPr>
      </w:pPr>
      <w:r>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793C58" w:rsidRDefault="001F07DC">
      <w:pPr>
        <w:pStyle w:val="11"/>
        <w:spacing w:line="360" w:lineRule="auto"/>
        <w:ind w:firstLine="709"/>
        <w:jc w:val="both"/>
        <w:rPr>
          <w:rFonts w:ascii="Times New Roman" w:hAnsi="Times New Roman"/>
        </w:rPr>
      </w:pPr>
      <w:r>
        <w:rPr>
          <w:rFonts w:ascii="Times New Roman" w:hAnsi="Times New Roman"/>
          <w:b/>
          <w:sz w:val="28"/>
          <w:szCs w:val="28"/>
        </w:rPr>
        <w:t>Методические рекомендации по выполнению Контрольной работы</w:t>
      </w:r>
    </w:p>
    <w:p w:rsidR="00793C58" w:rsidRDefault="001F07DC">
      <w:pPr>
        <w:pStyle w:val="11"/>
        <w:spacing w:line="360" w:lineRule="auto"/>
        <w:ind w:firstLine="708"/>
        <w:jc w:val="both"/>
        <w:rPr>
          <w:rFonts w:ascii="Times New Roman" w:hAnsi="Times New Roman"/>
        </w:rPr>
      </w:pPr>
      <w:r>
        <w:rPr>
          <w:rFonts w:ascii="Times New Roman" w:hAnsi="Times New Roman"/>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w:t>
      </w:r>
      <w:r>
        <w:rPr>
          <w:rFonts w:ascii="Times New Roman" w:hAnsi="Times New Roman"/>
          <w:sz w:val="28"/>
          <w:szCs w:val="28"/>
        </w:rPr>
        <w:lastRenderedPageBreak/>
        <w:t>заданий. При подготовке к выполнению задания контрольной работы студент должен изучить учебную литературу, научные публикации, разобраться с текущим положением в той части отрасли (подотрасли), которая стала объектом рассмотрения. Необходимо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задачи, формулировать четкие и содержательные ответы на вопросы, проводить сравнительную оценку. Контрольная работа предполагает подготовку письменного ответа. При работе учитывается правильность ответов на задания, отсутствие содержательных и терминологических ошибок, детализация и проблематичность рассмотрения выбранной ситуации.</w:t>
      </w:r>
    </w:p>
    <w:p w:rsidR="00793C58" w:rsidRDefault="001F07DC">
      <w:pPr>
        <w:pStyle w:val="11"/>
        <w:spacing w:line="360" w:lineRule="auto"/>
        <w:ind w:firstLine="708"/>
        <w:jc w:val="both"/>
        <w:rPr>
          <w:rFonts w:ascii="Times New Roman" w:hAnsi="Times New Roman"/>
        </w:rPr>
      </w:pPr>
      <w:r>
        <w:rPr>
          <w:rFonts w:ascii="Times New Roman" w:hAnsi="Times New Roman"/>
          <w:b/>
          <w:sz w:val="28"/>
          <w:szCs w:val="28"/>
        </w:rPr>
        <w:t>Методические рекомендации по проведению анализа кейса</w:t>
      </w:r>
    </w:p>
    <w:p w:rsidR="00793C58" w:rsidRDefault="001F07DC">
      <w:pPr>
        <w:pStyle w:val="11"/>
        <w:spacing w:line="360" w:lineRule="auto"/>
        <w:jc w:val="both"/>
        <w:rPr>
          <w:rFonts w:ascii="Times New Roman" w:hAnsi="Times New Roman"/>
        </w:rPr>
      </w:pPr>
      <w:r>
        <w:rPr>
          <w:rFonts w:ascii="Times New Roman" w:hAnsi="Times New Roman"/>
          <w:color w:val="000000"/>
          <w:sz w:val="28"/>
          <w:szCs w:val="28"/>
        </w:rPr>
        <w:tab/>
        <w:t>Преподаватель предварительно предупреждает студентов о тематике занятия по разбору кейса.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которые не должны быть надуманными, но и не следует делать их слишком простыми.</w:t>
      </w:r>
    </w:p>
    <w:p w:rsidR="00793C58" w:rsidRDefault="001F07DC">
      <w:pPr>
        <w:pStyle w:val="11"/>
        <w:spacing w:line="360" w:lineRule="auto"/>
        <w:jc w:val="both"/>
        <w:rPr>
          <w:rFonts w:ascii="Times New Roman" w:hAnsi="Times New Roman"/>
        </w:rPr>
      </w:pPr>
      <w:r>
        <w:rPr>
          <w:rFonts w:ascii="Times New Roman" w:hAnsi="Times New Roman"/>
          <w:color w:val="000000"/>
          <w:sz w:val="28"/>
          <w:szCs w:val="28"/>
        </w:rPr>
        <w:tab/>
        <w:t xml:space="preserve">Ситуация составляется так, чтобы решение могло быть аргументировано, опираясь на пройденный материал. Определяется круг вопросов, подлежащих обязательному выяснению, без которых нельзя обосновать заключительное решение. Можно разделить студентов на небольшие группы, чтобы избежать дискуссий и обеспечить темп принятия конкретных решений. </w:t>
      </w:r>
    </w:p>
    <w:p w:rsidR="00793C58" w:rsidRDefault="001F07DC">
      <w:pPr>
        <w:pStyle w:val="11"/>
        <w:spacing w:line="360" w:lineRule="auto"/>
        <w:jc w:val="both"/>
        <w:rPr>
          <w:rFonts w:ascii="Times New Roman" w:hAnsi="Times New Roman"/>
        </w:rPr>
      </w:pPr>
      <w:r>
        <w:rPr>
          <w:rFonts w:ascii="Times New Roman" w:hAnsi="Times New Roman"/>
          <w:color w:val="000000"/>
          <w:sz w:val="28"/>
          <w:szCs w:val="28"/>
        </w:rPr>
        <w:tab/>
        <w:t xml:space="preserve">Преподаватель называет тему кейса, может кратко обосновать её значимость и напомнить, что вопросы данной темы прорабатывались в прочитанной студентам лекции. Группы могут принять решение по отдельным вопросам или по ситуации в целом. Группы могут иметь разные мнения, точки </w:t>
      </w:r>
      <w:r>
        <w:rPr>
          <w:rFonts w:ascii="Times New Roman" w:hAnsi="Times New Roman"/>
          <w:color w:val="000000"/>
          <w:sz w:val="28"/>
          <w:szCs w:val="28"/>
        </w:rPr>
        <w:lastRenderedPageBreak/>
        <w:t xml:space="preserve">зрение. Главное, чтобы суждения были аргументированы. Предлагаемые решения обсуждаются студентами в группах и вырабатываются коллективные заключения, которые оценивается преподавателем. При разборе кейса нет распределения ролей между студентами. В процессе овладения студентами знаний и методикой их применения </w:t>
      </w:r>
    </w:p>
    <w:p w:rsidR="00793C58" w:rsidRPr="00254A4D" w:rsidRDefault="001F07DC" w:rsidP="00254A4D">
      <w:pPr>
        <w:pStyle w:val="11"/>
        <w:spacing w:line="360" w:lineRule="auto"/>
        <w:jc w:val="both"/>
        <w:rPr>
          <w:rFonts w:ascii="Times New Roman" w:hAnsi="Times New Roman"/>
        </w:rPr>
      </w:pPr>
      <w:r>
        <w:rPr>
          <w:rFonts w:ascii="Times New Roman" w:hAnsi="Times New Roman"/>
          <w:color w:val="000000"/>
          <w:sz w:val="28"/>
          <w:szCs w:val="28"/>
        </w:rPr>
        <w:tab/>
        <w:t>Разбор кейса позволяет закрепить</w:t>
      </w:r>
      <w:r>
        <w:rPr>
          <w:rFonts w:ascii="Times New Roman" w:hAnsi="Times New Roman"/>
          <w:sz w:val="28"/>
          <w:szCs w:val="28"/>
        </w:rPr>
        <w:t xml:space="preserve"> </w:t>
      </w:r>
      <w:r>
        <w:rPr>
          <w:rFonts w:ascii="Times New Roman" w:hAnsi="Times New Roman"/>
          <w:color w:val="000000"/>
          <w:sz w:val="28"/>
          <w:szCs w:val="28"/>
        </w:rPr>
        <w:t>полученные знания на основе разбора наиболее сложных, влекущих значительное число ошибок случаев из предпринимательской и хозяйственной практики. Следует вместе со студентами сформулировать ряд вопросов необходимых для разбора и принятия решения по данной ситуации. Студенту необходимо научиться активно и творчески использовать полученные знания при принятии решений, самостоятельно обсуждать проблему, подбирать соответствующие аргументы. Для принятия решения устанавливается контрольное время.</w:t>
      </w:r>
    </w:p>
    <w:p w:rsidR="00793C58" w:rsidRDefault="001F07DC">
      <w:pPr>
        <w:pStyle w:val="10"/>
        <w:spacing w:before="0" w:after="0" w:line="360" w:lineRule="auto"/>
        <w:jc w:val="both"/>
        <w:rPr>
          <w:rFonts w:ascii="Times New Roman" w:hAnsi="Times New Roman"/>
        </w:rPr>
      </w:pPr>
      <w:bookmarkStart w:id="4" w:name="_Toc505877819"/>
      <w:bookmarkStart w:id="5" w:name="_Toc418764158"/>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793C58" w:rsidRDefault="001F07DC">
      <w:pPr>
        <w:pStyle w:val="Style45"/>
        <w:tabs>
          <w:tab w:val="clear" w:pos="709"/>
          <w:tab w:val="left" w:pos="274"/>
        </w:tabs>
        <w:spacing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793C58" w:rsidRPr="001F07DC" w:rsidRDefault="001F07DC">
      <w:pPr>
        <w:pStyle w:val="11"/>
        <w:numPr>
          <w:ilvl w:val="0"/>
          <w:numId w:val="7"/>
        </w:numPr>
        <w:tabs>
          <w:tab w:val="clear" w:pos="709"/>
          <w:tab w:val="left" w:pos="274"/>
        </w:tabs>
        <w:spacing w:after="200" w:line="360" w:lineRule="auto"/>
        <w:jc w:val="both"/>
        <w:rPr>
          <w:rFonts w:ascii="Times New Roman" w:hAnsi="Times New Roman"/>
          <w:lang w:val="en-US"/>
        </w:rPr>
      </w:pPr>
      <w:r>
        <w:rPr>
          <w:rFonts w:ascii="Times New Roman" w:eastAsia="Calibri" w:hAnsi="Times New Roman"/>
          <w:sz w:val="28"/>
          <w:szCs w:val="28"/>
          <w:lang w:val="en-US"/>
        </w:rPr>
        <w:t xml:space="preserve">Windows Microsoft office </w:t>
      </w:r>
    </w:p>
    <w:p w:rsidR="00793C58" w:rsidRDefault="001F07DC">
      <w:pPr>
        <w:pStyle w:val="11"/>
        <w:numPr>
          <w:ilvl w:val="0"/>
          <w:numId w:val="7"/>
        </w:numPr>
        <w:tabs>
          <w:tab w:val="clear" w:pos="709"/>
          <w:tab w:val="left" w:pos="274"/>
        </w:tabs>
        <w:spacing w:after="20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254A4D" w:rsidRPr="00254A4D">
        <w:rPr>
          <w:rFonts w:ascii="Times New Roman" w:eastAsia="Calibri" w:hAnsi="Times New Roman" w:cs="Times New Roman"/>
          <w:bCs/>
          <w:kern w:val="32"/>
          <w:sz w:val="28"/>
          <w:szCs w:val="28"/>
          <w:lang w:val="en-US" w:eastAsia="ru-RU"/>
        </w:rPr>
        <w:t>Kaspersky</w:t>
      </w:r>
    </w:p>
    <w:p w:rsidR="00793C58" w:rsidRDefault="001F07DC">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793C58" w:rsidRDefault="001F07DC">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793C58" w:rsidRDefault="001F07DC">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793C58" w:rsidRDefault="001F07DC">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xml:space="preserve">- Электронная энциклопедия: </w:t>
      </w:r>
      <w:r>
        <w:rPr>
          <w:rFonts w:ascii="Times New Roman" w:eastAsia="Calibri" w:hAnsi="Times New Roman"/>
          <w:bCs/>
          <w:sz w:val="28"/>
          <w:szCs w:val="28"/>
          <w:u w:val="single"/>
          <w:lang w:val="en-US"/>
        </w:rPr>
        <w:t>http</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ru</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wikipedia</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org</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r>
        <w:rPr>
          <w:rFonts w:ascii="Times New Roman" w:eastAsia="Calibri" w:hAnsi="Times New Roman"/>
          <w:bCs/>
          <w:sz w:val="28"/>
          <w:szCs w:val="28"/>
          <w:u w:val="single"/>
        </w:rPr>
        <w:t>/</w:t>
      </w:r>
      <w:r>
        <w:rPr>
          <w:rFonts w:ascii="Times New Roman" w:eastAsia="Calibri" w:hAnsi="Times New Roman"/>
          <w:bCs/>
          <w:sz w:val="28"/>
          <w:szCs w:val="28"/>
          <w:u w:val="single"/>
          <w:lang w:val="en-US"/>
        </w:rPr>
        <w:t>Wiki</w:t>
      </w:r>
    </w:p>
    <w:p w:rsidR="00793C58" w:rsidRPr="00254A4D" w:rsidRDefault="001F07DC" w:rsidP="00254A4D">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793C58" w:rsidRPr="00254A4D" w:rsidRDefault="001F07DC" w:rsidP="00254A4D">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lastRenderedPageBreak/>
        <w:t>11.3 Сертифицированные программные и аппаратные средства защиты информации.</w:t>
      </w:r>
    </w:p>
    <w:p w:rsidR="00793C58" w:rsidRDefault="001F07DC">
      <w:pPr>
        <w:pStyle w:val="11"/>
        <w:spacing w:line="360" w:lineRule="auto"/>
        <w:ind w:hanging="415"/>
        <w:jc w:val="both"/>
        <w:rPr>
          <w:rFonts w:ascii="Times New Roman" w:hAnsi="Times New Roman"/>
        </w:rPr>
      </w:pPr>
      <w:bookmarkStart w:id="6" w:name="_Toc505877820"/>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6"/>
    </w:p>
    <w:p w:rsidR="00793C58" w:rsidRDefault="001F07DC">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793C58" w:rsidRDefault="001F07DC">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793C58" w:rsidRDefault="001F07DC">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793C58" w:rsidRDefault="001F07DC">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793C58" w:rsidRDefault="001F07DC">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793C58" w:rsidRDefault="001F07DC">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793C58" w:rsidRDefault="001F07DC">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793C58">
      <w:footerReference w:type="default" r:id="rId19"/>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080" w:rsidRDefault="00A86080">
      <w:r>
        <w:separator/>
      </w:r>
    </w:p>
  </w:endnote>
  <w:endnote w:type="continuationSeparator" w:id="0">
    <w:p w:rsidR="00A86080" w:rsidRDefault="00A8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News GothicC Lt BT">
    <w:charset w:val="01"/>
    <w:family w:val="roman"/>
    <w:pitch w:val="variable"/>
  </w:font>
  <w:font w:name="TimesNewRomanPSMT">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7DC" w:rsidRDefault="001F07DC">
    <w:pPr>
      <w:pStyle w:val="ab"/>
      <w:jc w:val="center"/>
    </w:pPr>
    <w:r>
      <w:fldChar w:fldCharType="begin"/>
    </w:r>
    <w:r>
      <w:instrText xml:space="preserve"> PAGE </w:instrText>
    </w:r>
    <w:r>
      <w:fldChar w:fldCharType="separate"/>
    </w:r>
    <w:r w:rsidR="00C520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080" w:rsidRDefault="00A86080">
      <w:pPr>
        <w:rPr>
          <w:sz w:val="12"/>
        </w:rPr>
      </w:pPr>
      <w:r>
        <w:separator/>
      </w:r>
    </w:p>
  </w:footnote>
  <w:footnote w:type="continuationSeparator" w:id="0">
    <w:p w:rsidR="00A86080" w:rsidRDefault="00A86080">
      <w:pPr>
        <w:rPr>
          <w:sz w:val="12"/>
        </w:rPr>
      </w:pPr>
      <w:r>
        <w:continuationSeparator/>
      </w:r>
    </w:p>
  </w:footnote>
  <w:footnote w:id="1">
    <w:p w:rsidR="001F07DC" w:rsidRDefault="001F07DC">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1F07DC" w:rsidRDefault="001F07DC">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196B"/>
    <w:multiLevelType w:val="multilevel"/>
    <w:tmpl w:val="88E062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A96B71"/>
    <w:multiLevelType w:val="multilevel"/>
    <w:tmpl w:val="2A788864"/>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075048"/>
    <w:multiLevelType w:val="multilevel"/>
    <w:tmpl w:val="5C0EEC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0546C9"/>
    <w:multiLevelType w:val="multilevel"/>
    <w:tmpl w:val="9D88F3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0C64CB"/>
    <w:multiLevelType w:val="multilevel"/>
    <w:tmpl w:val="F9EA1C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48D7D02"/>
    <w:multiLevelType w:val="multilevel"/>
    <w:tmpl w:val="225A3C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5A4480B"/>
    <w:multiLevelType w:val="multilevel"/>
    <w:tmpl w:val="17BE1584"/>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D427EB3"/>
    <w:multiLevelType w:val="multilevel"/>
    <w:tmpl w:val="B4D847E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3EBC6490"/>
    <w:multiLevelType w:val="multilevel"/>
    <w:tmpl w:val="494C8088"/>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9" w15:restartNumberingAfterBreak="0">
    <w:nsid w:val="3FF00B19"/>
    <w:multiLevelType w:val="multilevel"/>
    <w:tmpl w:val="C428CBA2"/>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10" w15:restartNumberingAfterBreak="0">
    <w:nsid w:val="437E7507"/>
    <w:multiLevelType w:val="multilevel"/>
    <w:tmpl w:val="D4E84676"/>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11" w15:restartNumberingAfterBreak="0">
    <w:nsid w:val="44B17C13"/>
    <w:multiLevelType w:val="multilevel"/>
    <w:tmpl w:val="5608EA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3658BD"/>
    <w:multiLevelType w:val="multilevel"/>
    <w:tmpl w:val="1632E3E0"/>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13" w15:restartNumberingAfterBreak="0">
    <w:nsid w:val="4D5162E1"/>
    <w:multiLevelType w:val="multilevel"/>
    <w:tmpl w:val="26EC7BD6"/>
    <w:lvl w:ilvl="0">
      <w:start w:val="8"/>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2B93ED1"/>
    <w:multiLevelType w:val="multilevel"/>
    <w:tmpl w:val="71089A2C"/>
    <w:lvl w:ilvl="0">
      <w:start w:val="1"/>
      <w:numFmt w:val="decimal"/>
      <w:lvlText w:val="%1."/>
      <w:lvlJc w:val="left"/>
      <w:pPr>
        <w:tabs>
          <w:tab w:val="num" w:pos="0"/>
        </w:tabs>
        <w:ind w:left="1849" w:hanging="1140"/>
      </w:pPr>
      <w:rPr>
        <w:rFonts w:ascii="Times New Roman" w:hAnsi="Times New Roman" w:cs="Times New Roman" w:hint="default"/>
        <w:b w:val="0"/>
        <w:sz w:val="28"/>
        <w:szCs w:val="28"/>
      </w:rPr>
    </w:lvl>
    <w:lvl w:ilvl="1">
      <w:start w:val="2"/>
      <w:numFmt w:val="decimal"/>
      <w:lvlText w:val="%1.%2."/>
      <w:lvlJc w:val="left"/>
      <w:pPr>
        <w:tabs>
          <w:tab w:val="num" w:pos="0"/>
        </w:tabs>
        <w:ind w:left="1459" w:hanging="750"/>
      </w:pPr>
    </w:lvl>
    <w:lvl w:ilvl="2">
      <w:start w:val="2"/>
      <w:numFmt w:val="decimal"/>
      <w:lvlText w:val="%1.%2.%3."/>
      <w:lvlJc w:val="left"/>
      <w:pPr>
        <w:tabs>
          <w:tab w:val="num" w:pos="0"/>
        </w:tabs>
        <w:ind w:left="1459" w:hanging="75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509" w:hanging="180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15" w15:restartNumberingAfterBreak="0">
    <w:nsid w:val="57452F8C"/>
    <w:multiLevelType w:val="multilevel"/>
    <w:tmpl w:val="9AB0EB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9A3A45"/>
    <w:multiLevelType w:val="multilevel"/>
    <w:tmpl w:val="760ABE9C"/>
    <w:lvl w:ilvl="0">
      <w:start w:val="1"/>
      <w:numFmt w:val="decimal"/>
      <w:lvlText w:val="%1."/>
      <w:lvlJc w:val="left"/>
      <w:pPr>
        <w:tabs>
          <w:tab w:val="num" w:pos="0"/>
        </w:tabs>
        <w:ind w:left="390" w:hanging="360"/>
      </w:p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17" w15:restartNumberingAfterBreak="0">
    <w:nsid w:val="66FD4561"/>
    <w:multiLevelType w:val="multilevel"/>
    <w:tmpl w:val="AEB4BE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53E1CD8"/>
    <w:multiLevelType w:val="multilevel"/>
    <w:tmpl w:val="62EEA680"/>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75592144"/>
    <w:multiLevelType w:val="multilevel"/>
    <w:tmpl w:val="D376EA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73F72C6"/>
    <w:multiLevelType w:val="multilevel"/>
    <w:tmpl w:val="BAFCE148"/>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num w:numId="1">
    <w:abstractNumId w:val="0"/>
  </w:num>
  <w:num w:numId="2">
    <w:abstractNumId w:val="6"/>
  </w:num>
  <w:num w:numId="3">
    <w:abstractNumId w:val="18"/>
  </w:num>
  <w:num w:numId="4">
    <w:abstractNumId w:val="20"/>
  </w:num>
  <w:num w:numId="5">
    <w:abstractNumId w:val="3"/>
  </w:num>
  <w:num w:numId="6">
    <w:abstractNumId w:val="13"/>
  </w:num>
  <w:num w:numId="7">
    <w:abstractNumId w:val="7"/>
  </w:num>
  <w:num w:numId="8">
    <w:abstractNumId w:val="14"/>
  </w:num>
  <w:num w:numId="9">
    <w:abstractNumId w:val="15"/>
  </w:num>
  <w:num w:numId="10">
    <w:abstractNumId w:val="19"/>
  </w:num>
  <w:num w:numId="11">
    <w:abstractNumId w:val="16"/>
  </w:num>
  <w:num w:numId="12">
    <w:abstractNumId w:val="2"/>
  </w:num>
  <w:num w:numId="13">
    <w:abstractNumId w:val="5"/>
  </w:num>
  <w:num w:numId="14">
    <w:abstractNumId w:val="10"/>
  </w:num>
  <w:num w:numId="15">
    <w:abstractNumId w:val="9"/>
  </w:num>
  <w:num w:numId="16">
    <w:abstractNumId w:val="12"/>
  </w:num>
  <w:num w:numId="17">
    <w:abstractNumId w:val="17"/>
  </w:num>
  <w:num w:numId="18">
    <w:abstractNumId w:val="8"/>
  </w:num>
  <w:num w:numId="19">
    <w:abstractNumId w:val="4"/>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58"/>
    <w:rsid w:val="001F07DC"/>
    <w:rsid w:val="00254A4D"/>
    <w:rsid w:val="004266D9"/>
    <w:rsid w:val="00793C58"/>
    <w:rsid w:val="0097530C"/>
    <w:rsid w:val="00A86080"/>
    <w:rsid w:val="00C520C3"/>
    <w:rsid w:val="00CC674D"/>
    <w:rsid w:val="00CE17ED"/>
    <w:rsid w:val="00EE4C4C"/>
    <w:rsid w:val="00F062B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81C8"/>
  <w15:docId w15:val="{DED39524-2729-4306-8028-F2540DC8E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uiPriority w:val="22"/>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BodyTextIndentChar">
    <w:name w:val="Body Text Indent Char"/>
    <w:qFormat/>
    <w:rsid w:val="007F4F1A"/>
    <w:rPr>
      <w:rFonts w:ascii="Arial" w:hAnsi="Arial" w:cs="Arial"/>
      <w:sz w:val="24"/>
    </w:rPr>
  </w:style>
  <w:style w:type="character" w:customStyle="1" w:styleId="FontStyle12">
    <w:name w:val="Font Style12"/>
    <w:qFormat/>
    <w:rsid w:val="00AB7D0B"/>
    <w:rPr>
      <w:rFonts w:ascii="Times New Roman" w:hAnsi="Times New Roman" w:cs="Times New Roman"/>
      <w:sz w:val="26"/>
      <w:szCs w:val="26"/>
    </w:rPr>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A93E4C"/>
    <w:pPr>
      <w:tabs>
        <w:tab w:val="clear" w:pos="709"/>
        <w:tab w:val="right" w:leader="dot" w:pos="9339"/>
      </w:tabs>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2"/>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3"/>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1a">
    <w:name w:val="Отступ основного текста1"/>
    <w:basedOn w:val="11"/>
    <w:qFormat/>
    <w:rsid w:val="009B514F"/>
    <w:pPr>
      <w:spacing w:line="360" w:lineRule="auto"/>
      <w:ind w:firstLine="720"/>
      <w:jc w:val="both"/>
    </w:pPr>
    <w:rPr>
      <w:rFonts w:ascii="Arial" w:hAnsi="Arial" w:cs="Arial"/>
    </w:rPr>
  </w:style>
  <w:style w:type="paragraph" w:customStyle="1" w:styleId="Pa55">
    <w:name w:val="Pa55"/>
    <w:basedOn w:val="Default"/>
    <w:next w:val="Default"/>
    <w:uiPriority w:val="99"/>
    <w:qFormat/>
    <w:rsid w:val="0061160F"/>
    <w:pPr>
      <w:spacing w:line="181" w:lineRule="atLeast"/>
    </w:pPr>
    <w:rPr>
      <w:rFonts w:ascii="News GothicC Lt BT" w:eastAsia="Calibri" w:hAnsi="News GothicC Lt BT"/>
      <w:color w:val="auto"/>
      <w:lang w:eastAsia="en-US"/>
    </w:rPr>
  </w:style>
  <w:style w:type="paragraph" w:styleId="affe">
    <w:name w:val="No Spacing"/>
    <w:uiPriority w:val="1"/>
    <w:qFormat/>
    <w:rsid w:val="0061160F"/>
    <w:rPr>
      <w:rFonts w:ascii="Calibri" w:eastAsia="Calibri" w:hAnsi="Calibri" w:cs="Calibri"/>
      <w:color w:val="000000"/>
      <w:lang w:eastAsia="ru-RU"/>
    </w:rPr>
  </w:style>
  <w:style w:type="paragraph" w:customStyle="1" w:styleId="afff">
    <w:name w:val="Содержимое врезки"/>
    <w:basedOn w:val="11"/>
    <w:qFormat/>
  </w:style>
  <w:style w:type="numbering" w:customStyle="1" w:styleId="afff0">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b">
    <w:name w:val="С числами1"/>
    <w:qFormat/>
    <w:rsid w:val="00FA42F5"/>
  </w:style>
  <w:style w:type="table" w:styleId="afff1">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1853D-CC3F-4C8C-86D5-2CF6BF63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48</Pages>
  <Words>11440</Words>
  <Characters>65208</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34</cp:revision>
  <cp:lastPrinted>2021-06-16T18:02:00Z</cp:lastPrinted>
  <dcterms:created xsi:type="dcterms:W3CDTF">2022-11-07T06:30:00Z</dcterms:created>
  <dcterms:modified xsi:type="dcterms:W3CDTF">2023-03-03T11:31:00Z</dcterms:modified>
  <dc:language>ru-RU</dc:language>
</cp:coreProperties>
</file>